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84479" w14:textId="77777777" w:rsidR="00B33051" w:rsidRDefault="00B33051" w:rsidP="00FC16B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35C8B252" w14:textId="4DB60979" w:rsidR="00FC16B1" w:rsidRDefault="006E3DB9" w:rsidP="00FC16B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27.01.2025г. №37</w:t>
      </w:r>
    </w:p>
    <w:p w14:paraId="6F6DB7E5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F34D0AA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835E8FF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17382CF2" w14:textId="3A4D01BB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D05BC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14:paraId="6120FD21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499BC430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77C2402C" w14:textId="77777777" w:rsidR="00A554AC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7224D6E9" w14:textId="77777777" w:rsidR="0031310D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31310D">
        <w:rPr>
          <w:rFonts w:ascii="Arial" w:hAnsi="Arial" w:cs="Arial"/>
          <w:b/>
          <w:sz w:val="32"/>
          <w:szCs w:val="32"/>
        </w:rPr>
        <w:t xml:space="preserve">И ДОПОЛНЕНИЙ </w:t>
      </w:r>
    </w:p>
    <w:p w14:paraId="0A559D76" w14:textId="692DCB27" w:rsidR="00986CC3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</w:t>
      </w:r>
      <w:r w:rsidR="006D05BC">
        <w:rPr>
          <w:rFonts w:ascii="Arial" w:hAnsi="Arial" w:cs="Arial"/>
          <w:b/>
          <w:sz w:val="32"/>
          <w:szCs w:val="32"/>
        </w:rPr>
        <w:t>ОЛЬЗОНЫ</w:t>
      </w:r>
      <w:r w:rsidR="007F4AB2">
        <w:rPr>
          <w:rFonts w:ascii="Arial" w:hAnsi="Arial" w:cs="Arial"/>
          <w:b/>
          <w:sz w:val="32"/>
          <w:szCs w:val="32"/>
        </w:rPr>
        <w:t>»</w:t>
      </w:r>
    </w:p>
    <w:p w14:paraId="1186723D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/>
          <w:color w:val="000000"/>
          <w:spacing w:val="-1"/>
          <w:sz w:val="24"/>
          <w:szCs w:val="24"/>
        </w:rPr>
      </w:pPr>
    </w:p>
    <w:p w14:paraId="6DD954BD" w14:textId="11AF590A" w:rsidR="003A0133" w:rsidRPr="00DD5EE5" w:rsidRDefault="003A0133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</w:t>
      </w:r>
      <w:r w:rsid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06.10.2003 №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муниципального образования 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14:paraId="4594DAE9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7A9EE70C" w14:textId="77777777" w:rsidR="003A0133" w:rsidRPr="00DD5EE5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14:paraId="3D129F5C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0E786AC3" w14:textId="47A67D6F" w:rsidR="003A0133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1. Внести в Устав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следующие изменения:</w:t>
      </w:r>
    </w:p>
    <w:p w14:paraId="686C2FA9" w14:textId="0B4D2A9F" w:rsidR="00056265" w:rsidRDefault="00056265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 w:rsidRPr="00DC3D70">
        <w:rPr>
          <w:rFonts w:ascii="Arial" w:eastAsia="BatangChe" w:hAnsi="Arial" w:cs="Arial"/>
          <w:b/>
          <w:bCs/>
          <w:sz w:val="24"/>
          <w:szCs w:val="24"/>
        </w:rPr>
        <w:t>Пункты 4</w:t>
      </w:r>
      <w:r w:rsidR="00B062AC" w:rsidRPr="00DC3D70">
        <w:rPr>
          <w:rFonts w:ascii="Arial" w:eastAsia="BatangChe" w:hAnsi="Arial" w:cs="Arial"/>
          <w:b/>
          <w:bCs/>
          <w:sz w:val="24"/>
          <w:szCs w:val="24"/>
        </w:rPr>
        <w:t xml:space="preserve">, 5, 6, 7.1, 8, 11, 13, 15, 17, </w:t>
      </w:r>
      <w:r w:rsidR="00BC13D9" w:rsidRPr="00DC3D70">
        <w:rPr>
          <w:rFonts w:ascii="Arial" w:eastAsia="BatangChe" w:hAnsi="Arial" w:cs="Arial"/>
          <w:b/>
          <w:bCs/>
          <w:sz w:val="24"/>
          <w:szCs w:val="24"/>
        </w:rPr>
        <w:t>20, 24, 25</w:t>
      </w:r>
      <w:r w:rsidRPr="00DC3D70">
        <w:rPr>
          <w:rFonts w:ascii="Arial" w:eastAsia="BatangChe" w:hAnsi="Arial" w:cs="Arial"/>
          <w:b/>
          <w:bCs/>
          <w:sz w:val="24"/>
          <w:szCs w:val="24"/>
        </w:rPr>
        <w:t xml:space="preserve"> части 1 статьи 6 исключить</w:t>
      </w:r>
    </w:p>
    <w:p w14:paraId="2A68DFCB" w14:textId="0EBD3DF0" w:rsidR="00A822D8" w:rsidRPr="00DC3D70" w:rsidRDefault="00A822D8" w:rsidP="00A82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 w:rsidRPr="00DC3D70">
        <w:rPr>
          <w:rFonts w:ascii="Arial" w:eastAsia="BatangChe" w:hAnsi="Arial" w:cs="Arial"/>
          <w:b/>
          <w:bCs/>
          <w:sz w:val="24"/>
          <w:szCs w:val="24"/>
        </w:rPr>
        <w:t>Пункты</w:t>
      </w:r>
      <w:r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 w:rsidR="006D05BC">
        <w:rPr>
          <w:rFonts w:ascii="Arial" w:eastAsia="BatangChe" w:hAnsi="Arial" w:cs="Arial"/>
          <w:b/>
          <w:bCs/>
          <w:sz w:val="24"/>
          <w:szCs w:val="24"/>
        </w:rPr>
        <w:t>6</w:t>
      </w:r>
      <w:r>
        <w:rPr>
          <w:rFonts w:ascii="Arial" w:eastAsia="BatangChe" w:hAnsi="Arial" w:cs="Arial"/>
          <w:b/>
          <w:bCs/>
          <w:sz w:val="24"/>
          <w:szCs w:val="24"/>
        </w:rPr>
        <w:t xml:space="preserve">, </w:t>
      </w:r>
      <w:proofErr w:type="gramStart"/>
      <w:r w:rsidR="006D05BC">
        <w:rPr>
          <w:rFonts w:ascii="Arial" w:eastAsia="BatangChe" w:hAnsi="Arial" w:cs="Arial"/>
          <w:b/>
          <w:bCs/>
          <w:sz w:val="24"/>
          <w:szCs w:val="24"/>
        </w:rPr>
        <w:t>6</w:t>
      </w:r>
      <w:r>
        <w:rPr>
          <w:rFonts w:ascii="Arial" w:eastAsia="BatangChe" w:hAnsi="Arial" w:cs="Arial"/>
          <w:b/>
          <w:bCs/>
          <w:sz w:val="24"/>
          <w:szCs w:val="24"/>
        </w:rPr>
        <w:t>.</w:t>
      </w:r>
      <w:r w:rsidR="006D05BC">
        <w:rPr>
          <w:rFonts w:ascii="Arial" w:eastAsia="BatangChe" w:hAnsi="Arial" w:cs="Arial"/>
          <w:b/>
          <w:bCs/>
          <w:sz w:val="24"/>
          <w:szCs w:val="24"/>
        </w:rPr>
        <w:t>1</w:t>
      </w:r>
      <w:r w:rsidRPr="00DC3D70"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 w:rsidRPr="00DC3D70">
        <w:rPr>
          <w:rFonts w:ascii="Arial" w:eastAsia="BatangChe" w:hAnsi="Arial" w:cs="Arial"/>
          <w:b/>
          <w:bCs/>
          <w:sz w:val="24"/>
          <w:szCs w:val="24"/>
        </w:rPr>
        <w:t>части</w:t>
      </w:r>
      <w:proofErr w:type="gramEnd"/>
      <w:r w:rsidRPr="00DC3D70">
        <w:rPr>
          <w:rFonts w:ascii="Arial" w:eastAsia="BatangChe" w:hAnsi="Arial" w:cs="Arial"/>
          <w:b/>
          <w:bCs/>
          <w:sz w:val="24"/>
          <w:szCs w:val="24"/>
        </w:rPr>
        <w:t xml:space="preserve"> 1 статьи </w:t>
      </w:r>
      <w:r>
        <w:rPr>
          <w:rFonts w:ascii="Arial" w:eastAsia="BatangChe" w:hAnsi="Arial" w:cs="Arial"/>
          <w:b/>
          <w:bCs/>
          <w:sz w:val="24"/>
          <w:szCs w:val="24"/>
        </w:rPr>
        <w:t>8</w:t>
      </w:r>
      <w:r w:rsidRPr="00DC3D70">
        <w:rPr>
          <w:rFonts w:ascii="Arial" w:eastAsia="BatangChe" w:hAnsi="Arial" w:cs="Arial"/>
          <w:b/>
          <w:bCs/>
          <w:sz w:val="24"/>
          <w:szCs w:val="24"/>
        </w:rPr>
        <w:t xml:space="preserve"> исключить</w:t>
      </w:r>
    </w:p>
    <w:p w14:paraId="201027C3" w14:textId="5550BD42" w:rsidR="003A0133" w:rsidRPr="00DD5EE5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DD5EE5">
        <w:rPr>
          <w:rFonts w:ascii="Arial" w:eastAsia="BatangChe" w:hAnsi="Arial" w:cs="Arial"/>
          <w:b/>
          <w:sz w:val="24"/>
          <w:szCs w:val="24"/>
        </w:rPr>
        <w:t xml:space="preserve">Часть 1 статьи </w:t>
      </w:r>
      <w:r w:rsidR="0096081B">
        <w:rPr>
          <w:rFonts w:ascii="Arial" w:eastAsia="BatangChe" w:hAnsi="Arial" w:cs="Arial"/>
          <w:b/>
          <w:sz w:val="24"/>
          <w:szCs w:val="24"/>
        </w:rPr>
        <w:t>6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 w:rsidR="006A0C2B">
        <w:rPr>
          <w:rFonts w:ascii="Arial" w:hAnsi="Arial" w:cs="Arial"/>
          <w:b/>
          <w:bCs/>
          <w:sz w:val="24"/>
          <w:szCs w:val="24"/>
          <w:lang w:eastAsia="ru-RU"/>
        </w:rPr>
        <w:t>дополнить пункт</w:t>
      </w:r>
      <w:r w:rsidR="0096081B">
        <w:rPr>
          <w:rFonts w:ascii="Arial" w:hAnsi="Arial" w:cs="Arial"/>
          <w:b/>
          <w:bCs/>
          <w:sz w:val="24"/>
          <w:szCs w:val="24"/>
          <w:lang w:eastAsia="ru-RU"/>
        </w:rPr>
        <w:t>ом</w:t>
      </w:r>
      <w:r w:rsidR="006A0C2B">
        <w:rPr>
          <w:rFonts w:ascii="Arial" w:hAnsi="Arial" w:cs="Arial"/>
          <w:b/>
          <w:bCs/>
          <w:sz w:val="24"/>
          <w:szCs w:val="24"/>
          <w:lang w:eastAsia="ru-RU"/>
        </w:rPr>
        <w:t xml:space="preserve"> </w:t>
      </w:r>
      <w:r w:rsidR="0096081B">
        <w:rPr>
          <w:rFonts w:ascii="Arial" w:hAnsi="Arial" w:cs="Arial"/>
          <w:b/>
          <w:bCs/>
          <w:sz w:val="24"/>
          <w:szCs w:val="24"/>
          <w:lang w:eastAsia="ru-RU"/>
        </w:rPr>
        <w:t>29</w:t>
      </w:r>
      <w:r w:rsidRPr="00DD5EE5"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14:paraId="66539EE5" w14:textId="08687A5F" w:rsidR="003A0133" w:rsidRDefault="003A0133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DD5EE5"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0" w:name="_Hlk187943322"/>
      <w:r w:rsidR="0096081B">
        <w:rPr>
          <w:rFonts w:ascii="Arial" w:hAnsi="Arial" w:cs="Arial"/>
          <w:color w:val="000000"/>
          <w:sz w:val="24"/>
          <w:szCs w:val="24"/>
        </w:rPr>
        <w:t>29</w:t>
      </w:r>
      <w:r w:rsidRPr="00DD5EE5">
        <w:rPr>
          <w:rFonts w:ascii="Arial" w:hAnsi="Arial" w:cs="Arial"/>
          <w:color w:val="000000"/>
          <w:sz w:val="24"/>
          <w:szCs w:val="24"/>
        </w:rPr>
        <w:t xml:space="preserve">) </w:t>
      </w:r>
      <w:r w:rsidR="0096081B" w:rsidRPr="0096081B">
        <w:rPr>
          <w:rFonts w:ascii="Arial" w:hAnsi="Arial" w:cs="Arial"/>
          <w:color w:val="000000"/>
          <w:sz w:val="24"/>
          <w:szCs w:val="24"/>
        </w:rPr>
        <w:t xml:space="preserve">осуществление учета личных подсобных хозяйств, которые ведут граждане в соответствии с Федеральным законом от 7 июля 2003 года N 112-ФЗ "О личном подсобном хозяйстве", в </w:t>
      </w:r>
      <w:proofErr w:type="spellStart"/>
      <w:r w:rsidR="0096081B" w:rsidRPr="0096081B">
        <w:rPr>
          <w:rFonts w:ascii="Arial" w:hAnsi="Arial" w:cs="Arial"/>
          <w:color w:val="000000"/>
          <w:sz w:val="24"/>
          <w:szCs w:val="24"/>
        </w:rPr>
        <w:t>похозяйственных</w:t>
      </w:r>
      <w:proofErr w:type="spellEnd"/>
      <w:r w:rsidR="0096081B" w:rsidRPr="0096081B">
        <w:rPr>
          <w:rFonts w:ascii="Arial" w:hAnsi="Arial" w:cs="Arial"/>
          <w:color w:val="000000"/>
          <w:sz w:val="24"/>
          <w:szCs w:val="24"/>
        </w:rPr>
        <w:t xml:space="preserve"> книгах</w:t>
      </w:r>
      <w:r w:rsidRPr="00DD5EE5">
        <w:rPr>
          <w:rFonts w:ascii="Arial" w:hAnsi="Arial" w:cs="Arial"/>
          <w:bCs/>
          <w:sz w:val="24"/>
          <w:szCs w:val="24"/>
          <w:lang w:eastAsia="ru-RU"/>
        </w:rPr>
        <w:t>»;</w:t>
      </w:r>
      <w:bookmarkEnd w:id="0"/>
    </w:p>
    <w:p w14:paraId="3319EBE6" w14:textId="33B993C2" w:rsidR="0096081B" w:rsidRPr="00DD5EE5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DD5EE5">
        <w:rPr>
          <w:rFonts w:ascii="Arial" w:eastAsia="BatangChe" w:hAnsi="Arial" w:cs="Arial"/>
          <w:b/>
          <w:sz w:val="24"/>
          <w:szCs w:val="24"/>
        </w:rPr>
        <w:t xml:space="preserve">Часть </w:t>
      </w:r>
      <w:r w:rsidR="00CC7A70">
        <w:rPr>
          <w:rFonts w:ascii="Arial" w:eastAsia="BatangChe" w:hAnsi="Arial" w:cs="Arial"/>
          <w:b/>
          <w:sz w:val="24"/>
          <w:szCs w:val="24"/>
        </w:rPr>
        <w:t>2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статьи </w:t>
      </w:r>
      <w:r>
        <w:rPr>
          <w:rFonts w:ascii="Arial" w:eastAsia="BatangChe" w:hAnsi="Arial" w:cs="Arial"/>
          <w:b/>
          <w:sz w:val="24"/>
          <w:szCs w:val="24"/>
        </w:rPr>
        <w:t>3</w:t>
      </w:r>
      <w:r w:rsidR="00CC7A70">
        <w:rPr>
          <w:rFonts w:ascii="Arial" w:eastAsia="BatangChe" w:hAnsi="Arial" w:cs="Arial"/>
          <w:b/>
          <w:sz w:val="24"/>
          <w:szCs w:val="24"/>
        </w:rPr>
        <w:t>1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пунктом 1</w:t>
      </w:r>
      <w:r w:rsidR="00CC7A70">
        <w:rPr>
          <w:rFonts w:ascii="Arial" w:hAnsi="Arial" w:cs="Arial"/>
          <w:b/>
          <w:bCs/>
          <w:sz w:val="24"/>
          <w:szCs w:val="24"/>
          <w:lang w:eastAsia="ru-RU"/>
        </w:rPr>
        <w:t>3</w:t>
      </w:r>
      <w:r w:rsidRPr="00DD5EE5"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14:paraId="2B2B3195" w14:textId="79E566A5" w:rsidR="0096081B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6081B"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1" w:name="_Hlk187946789"/>
      <w:r w:rsidRPr="0096081B">
        <w:rPr>
          <w:rFonts w:ascii="Arial" w:hAnsi="Arial" w:cs="Arial"/>
          <w:bCs/>
          <w:sz w:val="24"/>
          <w:szCs w:val="24"/>
          <w:lang w:eastAsia="ru-RU"/>
        </w:rPr>
        <w:t>1</w:t>
      </w:r>
      <w:r w:rsidR="00CC7A70">
        <w:rPr>
          <w:rFonts w:ascii="Arial" w:hAnsi="Arial" w:cs="Arial"/>
          <w:bCs/>
          <w:sz w:val="24"/>
          <w:szCs w:val="24"/>
          <w:lang w:eastAsia="ru-RU"/>
        </w:rPr>
        <w:t>3</w:t>
      </w:r>
      <w:r w:rsidRPr="0096081B">
        <w:rPr>
          <w:rFonts w:ascii="Arial" w:hAnsi="Arial" w:cs="Arial"/>
          <w:bCs/>
          <w:sz w:val="24"/>
          <w:szCs w:val="24"/>
          <w:lang w:eastAsia="ru-RU"/>
        </w:rPr>
        <w:t xml:space="preserve">) </w:t>
      </w:r>
      <w:bookmarkStart w:id="2" w:name="_Hlk187951046"/>
      <w:r w:rsidRPr="0096081B">
        <w:rPr>
          <w:rFonts w:ascii="Arial" w:hAnsi="Arial" w:cs="Arial"/>
          <w:bCs/>
          <w:sz w:val="24"/>
          <w:szCs w:val="24"/>
          <w:lang w:eastAsia="ru-RU"/>
        </w:rPr>
        <w:t>приобретения им статуса иностранного агента</w:t>
      </w:r>
      <w:bookmarkEnd w:id="1"/>
      <w:bookmarkEnd w:id="2"/>
      <w:r w:rsidRPr="0096081B">
        <w:rPr>
          <w:rFonts w:ascii="Arial" w:hAnsi="Arial" w:cs="Arial"/>
          <w:bCs/>
          <w:sz w:val="24"/>
          <w:szCs w:val="24"/>
          <w:lang w:eastAsia="ru-RU"/>
        </w:rPr>
        <w:t>»</w:t>
      </w:r>
      <w:r w:rsidRPr="00DD5EE5">
        <w:rPr>
          <w:rFonts w:ascii="Arial" w:hAnsi="Arial" w:cs="Arial"/>
          <w:bCs/>
          <w:sz w:val="24"/>
          <w:szCs w:val="24"/>
          <w:lang w:eastAsia="ru-RU"/>
        </w:rPr>
        <w:t>;</w:t>
      </w:r>
    </w:p>
    <w:p w14:paraId="2F986B66" w14:textId="46673284" w:rsidR="0096081B" w:rsidRPr="00DD5EE5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DD5EE5">
        <w:rPr>
          <w:rFonts w:ascii="Arial" w:eastAsia="BatangChe" w:hAnsi="Arial" w:cs="Arial"/>
          <w:b/>
          <w:sz w:val="24"/>
          <w:szCs w:val="24"/>
        </w:rPr>
        <w:t xml:space="preserve">Часть 1 статьи </w:t>
      </w:r>
      <w:r>
        <w:rPr>
          <w:rFonts w:ascii="Arial" w:eastAsia="BatangChe" w:hAnsi="Arial" w:cs="Arial"/>
          <w:b/>
          <w:sz w:val="24"/>
          <w:szCs w:val="24"/>
        </w:rPr>
        <w:t>36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пунктом 1</w:t>
      </w:r>
      <w:r w:rsidR="006D05BC">
        <w:rPr>
          <w:rFonts w:ascii="Arial" w:hAnsi="Arial" w:cs="Arial"/>
          <w:b/>
          <w:bCs/>
          <w:sz w:val="24"/>
          <w:szCs w:val="24"/>
          <w:lang w:eastAsia="ru-RU"/>
        </w:rPr>
        <w:t>5</w:t>
      </w:r>
      <w:r w:rsidRPr="00DD5EE5"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14:paraId="055CEF04" w14:textId="12C4FD75" w:rsidR="0096081B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6081B">
        <w:rPr>
          <w:rFonts w:ascii="Arial" w:hAnsi="Arial" w:cs="Arial"/>
          <w:bCs/>
          <w:sz w:val="24"/>
          <w:szCs w:val="24"/>
          <w:lang w:eastAsia="ru-RU"/>
        </w:rPr>
        <w:t>«1</w:t>
      </w:r>
      <w:r w:rsidR="006D05BC">
        <w:rPr>
          <w:rFonts w:ascii="Arial" w:hAnsi="Arial" w:cs="Arial"/>
          <w:bCs/>
          <w:sz w:val="24"/>
          <w:szCs w:val="24"/>
          <w:lang w:eastAsia="ru-RU"/>
        </w:rPr>
        <w:t>5</w:t>
      </w:r>
      <w:r w:rsidRPr="0096081B">
        <w:rPr>
          <w:rFonts w:ascii="Arial" w:hAnsi="Arial" w:cs="Arial"/>
          <w:bCs/>
          <w:sz w:val="24"/>
          <w:szCs w:val="24"/>
          <w:lang w:eastAsia="ru-RU"/>
        </w:rPr>
        <w:t>) приобретения им статуса иностранного агента»</w:t>
      </w:r>
      <w:r w:rsidRPr="00DD5EE5">
        <w:rPr>
          <w:rFonts w:ascii="Arial" w:hAnsi="Arial" w:cs="Arial"/>
          <w:bCs/>
          <w:sz w:val="24"/>
          <w:szCs w:val="24"/>
          <w:lang w:eastAsia="ru-RU"/>
        </w:rPr>
        <w:t>;</w:t>
      </w:r>
    </w:p>
    <w:p w14:paraId="271939FA" w14:textId="7662F4E5" w:rsidR="0096081B" w:rsidRPr="00DD5EE5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>С</w:t>
      </w:r>
      <w:r w:rsidRPr="00DD5EE5">
        <w:rPr>
          <w:rFonts w:ascii="Arial" w:eastAsia="BatangChe" w:hAnsi="Arial" w:cs="Arial"/>
          <w:b/>
          <w:sz w:val="24"/>
          <w:szCs w:val="24"/>
        </w:rPr>
        <w:t>тать</w:t>
      </w:r>
      <w:r>
        <w:rPr>
          <w:rFonts w:ascii="Arial" w:eastAsia="BatangChe" w:hAnsi="Arial" w:cs="Arial"/>
          <w:b/>
          <w:sz w:val="24"/>
          <w:szCs w:val="24"/>
        </w:rPr>
        <w:t>ю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>
        <w:rPr>
          <w:rFonts w:ascii="Arial" w:eastAsia="BatangChe" w:hAnsi="Arial" w:cs="Arial"/>
          <w:b/>
          <w:sz w:val="24"/>
          <w:szCs w:val="24"/>
        </w:rPr>
        <w:t>52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частью 6</w:t>
      </w:r>
      <w:r w:rsidRPr="00DD5EE5"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14:paraId="359812DE" w14:textId="7F6E366A" w:rsidR="0096081B" w:rsidRPr="00DD5EE5" w:rsidRDefault="006D05BC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6081B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6081B" w:rsidRPr="0096081B"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3" w:name="_Hlk187948577"/>
      <w:r w:rsidR="0096081B" w:rsidRPr="0096081B">
        <w:rPr>
          <w:rFonts w:ascii="Arial" w:hAnsi="Arial" w:cs="Arial"/>
          <w:bCs/>
          <w:sz w:val="24"/>
          <w:szCs w:val="24"/>
          <w:lang w:eastAsia="ru-RU"/>
        </w:rPr>
        <w:t>6.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субъекта Российской Федерации, в случаях, порядке и на условиях, которые установлены законодательством Российской Федерации об электроэнергетике</w:t>
      </w:r>
      <w:bookmarkEnd w:id="3"/>
      <w:r w:rsidR="0096081B" w:rsidRPr="0096081B">
        <w:rPr>
          <w:rFonts w:ascii="Arial" w:hAnsi="Arial" w:cs="Arial"/>
          <w:bCs/>
          <w:sz w:val="24"/>
          <w:szCs w:val="24"/>
          <w:lang w:eastAsia="ru-RU"/>
        </w:rPr>
        <w:t>».</w:t>
      </w:r>
      <w:bookmarkStart w:id="4" w:name="_GoBack"/>
      <w:bookmarkEnd w:id="4"/>
    </w:p>
    <w:p w14:paraId="26BF5E7D" w14:textId="60606ABE"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>2. В порядке, установленном Феде</w:t>
      </w:r>
      <w:r w:rsidR="00EB4DA2">
        <w:rPr>
          <w:rFonts w:ascii="Arial" w:eastAsia="BatangChe" w:hAnsi="Arial" w:cs="Arial"/>
          <w:sz w:val="24"/>
          <w:szCs w:val="24"/>
        </w:rPr>
        <w:t>ральным законом от 21.07.2005 №</w:t>
      </w:r>
      <w:r w:rsidRPr="00DD5EE5">
        <w:rPr>
          <w:rFonts w:ascii="Arial" w:eastAsia="BatangChe" w:hAnsi="Arial" w:cs="Arial"/>
          <w:sz w:val="24"/>
          <w:szCs w:val="24"/>
        </w:rPr>
        <w:t>97-ФЗ«О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16989A35" w14:textId="210630B4"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3. Главе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DD5EE5">
        <w:rPr>
          <w:rFonts w:ascii="Arial" w:eastAsia="BatangChe" w:hAnsi="Arial" w:cs="Arial"/>
          <w:sz w:val="24"/>
          <w:szCs w:val="24"/>
        </w:rPr>
        <w:lastRenderedPageBreak/>
        <w:t xml:space="preserve">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7760B0F4" w14:textId="313143A9"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в </w:t>
      </w:r>
      <w:r w:rsidR="00DD5EE5">
        <w:rPr>
          <w:rFonts w:ascii="Arial" w:eastAsia="BatangChe" w:hAnsi="Arial" w:cs="Arial"/>
          <w:sz w:val="24"/>
          <w:szCs w:val="24"/>
        </w:rPr>
        <w:t xml:space="preserve">газете </w:t>
      </w:r>
      <w:r w:rsidR="00850FD1">
        <w:rPr>
          <w:rFonts w:ascii="Arial" w:eastAsia="BatangChe" w:hAnsi="Arial" w:cs="Arial"/>
          <w:sz w:val="24"/>
          <w:szCs w:val="24"/>
        </w:rPr>
        <w:t>Вестник</w:t>
      </w:r>
      <w:r w:rsidR="00D73F80">
        <w:rPr>
          <w:rFonts w:ascii="Arial" w:eastAsia="BatangChe" w:hAnsi="Arial" w:cs="Arial"/>
          <w:sz w:val="24"/>
          <w:szCs w:val="24"/>
        </w:rPr>
        <w:t xml:space="preserve"> МО «Ользоны»</w:t>
      </w:r>
    </w:p>
    <w:p w14:paraId="53716857" w14:textId="77777777" w:rsidR="003A0133" w:rsidRDefault="003A0133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14:paraId="40BCBA6E" w14:textId="77777777" w:rsidR="00C47F04" w:rsidRDefault="00C47F04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14:paraId="2348EC39" w14:textId="77777777" w:rsidR="00C47F04" w:rsidRPr="007D0B60" w:rsidRDefault="00C47F04" w:rsidP="0054615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14:paraId="47B3D463" w14:textId="77777777" w:rsidR="00D73F80" w:rsidRDefault="00C47F04" w:rsidP="0054615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7D0B60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7D0B60">
        <w:rPr>
          <w:rFonts w:ascii="Arial" w:hAnsi="Arial" w:cs="Arial"/>
          <w:sz w:val="24"/>
          <w:szCs w:val="24"/>
        </w:rPr>
        <w:t xml:space="preserve"> образования  «</w:t>
      </w:r>
      <w:r w:rsidR="006D05BC">
        <w:rPr>
          <w:rFonts w:ascii="Arial" w:hAnsi="Arial" w:cs="Arial"/>
          <w:sz w:val="24"/>
          <w:szCs w:val="24"/>
        </w:rPr>
        <w:t>Ользоны</w:t>
      </w:r>
      <w:r w:rsidRPr="007D0B60">
        <w:rPr>
          <w:rFonts w:ascii="Arial" w:hAnsi="Arial" w:cs="Arial"/>
          <w:sz w:val="24"/>
          <w:szCs w:val="24"/>
        </w:rPr>
        <w:t xml:space="preserve">» </w:t>
      </w:r>
    </w:p>
    <w:p w14:paraId="3A624D61" w14:textId="33B72BFE" w:rsidR="00C47F04" w:rsidRPr="007D0B60" w:rsidRDefault="00D73F80" w:rsidP="0054615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В.В.Масленников</w:t>
      </w:r>
      <w:proofErr w:type="spellEnd"/>
      <w:r w:rsidR="0054615E">
        <w:rPr>
          <w:rFonts w:ascii="Arial" w:hAnsi="Arial" w:cs="Arial"/>
          <w:sz w:val="24"/>
          <w:szCs w:val="24"/>
        </w:rPr>
        <w:t>.</w:t>
      </w:r>
    </w:p>
    <w:p w14:paraId="683F6691" w14:textId="77777777" w:rsidR="00C47F04" w:rsidRPr="007D0B60" w:rsidRDefault="00C47F04" w:rsidP="0054615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14:paraId="634EAAD4" w14:textId="4A1294EC" w:rsidR="00C47F04" w:rsidRPr="007D0B60" w:rsidRDefault="00C47F04" w:rsidP="0054615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7D0B60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7D0B60">
        <w:rPr>
          <w:rFonts w:ascii="Arial" w:hAnsi="Arial" w:cs="Arial"/>
          <w:sz w:val="24"/>
          <w:szCs w:val="24"/>
        </w:rPr>
        <w:t xml:space="preserve"> образования  «</w:t>
      </w:r>
      <w:r w:rsidR="006D05BC">
        <w:rPr>
          <w:rFonts w:ascii="Arial" w:hAnsi="Arial" w:cs="Arial"/>
          <w:sz w:val="24"/>
          <w:szCs w:val="24"/>
        </w:rPr>
        <w:t>Ользоны</w:t>
      </w:r>
      <w:r w:rsidR="0054615E">
        <w:rPr>
          <w:rFonts w:ascii="Arial" w:hAnsi="Arial" w:cs="Arial"/>
          <w:sz w:val="24"/>
          <w:szCs w:val="24"/>
        </w:rPr>
        <w:t>»</w:t>
      </w:r>
    </w:p>
    <w:p w14:paraId="5BFC8545" w14:textId="283916ED" w:rsidR="00C47F04" w:rsidRPr="007D0B60" w:rsidRDefault="00D73F80" w:rsidP="00C47F04">
      <w:pPr>
        <w:spacing w:after="0" w:line="240" w:lineRule="auto"/>
        <w:jc w:val="both"/>
        <w:rPr>
          <w:rFonts w:ascii="Arial" w:eastAsia="BatangChe" w:hAnsi="Arial" w:cs="Arial"/>
          <w:sz w:val="24"/>
          <w:szCs w:val="24"/>
        </w:rPr>
      </w:pPr>
      <w:proofErr w:type="spellStart"/>
      <w:r>
        <w:rPr>
          <w:rFonts w:ascii="Arial" w:eastAsia="BatangChe" w:hAnsi="Arial" w:cs="Arial"/>
          <w:sz w:val="24"/>
          <w:szCs w:val="24"/>
        </w:rPr>
        <w:t>А.М.Имеев</w:t>
      </w:r>
      <w:proofErr w:type="spellEnd"/>
      <w:r>
        <w:rPr>
          <w:rFonts w:ascii="Arial" w:eastAsia="BatangChe" w:hAnsi="Arial" w:cs="Arial"/>
          <w:sz w:val="24"/>
          <w:szCs w:val="24"/>
        </w:rPr>
        <w:t>.</w:t>
      </w:r>
    </w:p>
    <w:p w14:paraId="01918462" w14:textId="77777777" w:rsidR="00C47F04" w:rsidRPr="00A54674" w:rsidRDefault="00C47F04" w:rsidP="00C47F04">
      <w:pPr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</w:rPr>
      </w:pPr>
    </w:p>
    <w:sectPr w:rsidR="00C47F04" w:rsidRPr="00A54674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0133"/>
    <w:rsid w:val="00044BE9"/>
    <w:rsid w:val="00056265"/>
    <w:rsid w:val="00120D46"/>
    <w:rsid w:val="00252C9E"/>
    <w:rsid w:val="00291D55"/>
    <w:rsid w:val="002949CC"/>
    <w:rsid w:val="002D38E4"/>
    <w:rsid w:val="0031310D"/>
    <w:rsid w:val="00322FE0"/>
    <w:rsid w:val="003255CB"/>
    <w:rsid w:val="003A0133"/>
    <w:rsid w:val="004804D9"/>
    <w:rsid w:val="004D2173"/>
    <w:rsid w:val="004D7BD7"/>
    <w:rsid w:val="0054615E"/>
    <w:rsid w:val="00560C9A"/>
    <w:rsid w:val="00571EBE"/>
    <w:rsid w:val="005A3EB7"/>
    <w:rsid w:val="006A0C2B"/>
    <w:rsid w:val="006D05BC"/>
    <w:rsid w:val="006D6ABE"/>
    <w:rsid w:val="006E3DB9"/>
    <w:rsid w:val="006F3A2D"/>
    <w:rsid w:val="00796C92"/>
    <w:rsid w:val="007F4AB2"/>
    <w:rsid w:val="0081155A"/>
    <w:rsid w:val="00850FD1"/>
    <w:rsid w:val="00890104"/>
    <w:rsid w:val="0096081B"/>
    <w:rsid w:val="00986CC3"/>
    <w:rsid w:val="00A54674"/>
    <w:rsid w:val="00A554AC"/>
    <w:rsid w:val="00A822D8"/>
    <w:rsid w:val="00B062AC"/>
    <w:rsid w:val="00B33051"/>
    <w:rsid w:val="00B46393"/>
    <w:rsid w:val="00B63FF4"/>
    <w:rsid w:val="00BC13D9"/>
    <w:rsid w:val="00C47F04"/>
    <w:rsid w:val="00C7178E"/>
    <w:rsid w:val="00C85657"/>
    <w:rsid w:val="00C96D0B"/>
    <w:rsid w:val="00CC7A70"/>
    <w:rsid w:val="00D1790F"/>
    <w:rsid w:val="00D21DD0"/>
    <w:rsid w:val="00D73F80"/>
    <w:rsid w:val="00D765F7"/>
    <w:rsid w:val="00DC3D70"/>
    <w:rsid w:val="00DD5506"/>
    <w:rsid w:val="00DD5EE5"/>
    <w:rsid w:val="00E203DF"/>
    <w:rsid w:val="00EA6538"/>
    <w:rsid w:val="00EB4DA2"/>
    <w:rsid w:val="00EC7717"/>
    <w:rsid w:val="00F74805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7A6D"/>
  <w15:docId w15:val="{D28A4549-17CA-4532-A521-30D2231A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Taphaeva_ER</dc:creator>
  <cp:lastModifiedBy>Admin</cp:lastModifiedBy>
  <cp:revision>11</cp:revision>
  <cp:lastPrinted>2025-02-04T03:45:00Z</cp:lastPrinted>
  <dcterms:created xsi:type="dcterms:W3CDTF">2024-12-27T06:45:00Z</dcterms:created>
  <dcterms:modified xsi:type="dcterms:W3CDTF">2025-02-04T03:45:00Z</dcterms:modified>
</cp:coreProperties>
</file>