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5984" w:rsidRDefault="00947716" w:rsidP="003F7D47">
      <w:pPr>
        <w:jc w:val="center"/>
        <w:rPr>
          <w:rFonts w:ascii="Arial" w:hAnsi="Arial" w:cs="Arial"/>
          <w:b/>
          <w:sz w:val="32"/>
          <w:szCs w:val="32"/>
        </w:rPr>
      </w:pPr>
      <w:r>
        <w:rPr>
          <w:rFonts w:ascii="Arial" w:hAnsi="Arial" w:cs="Arial"/>
          <w:b/>
          <w:sz w:val="32"/>
          <w:szCs w:val="32"/>
        </w:rPr>
        <w:t>12</w:t>
      </w:r>
      <w:r w:rsidR="003F7D47">
        <w:rPr>
          <w:rFonts w:ascii="Arial" w:hAnsi="Arial" w:cs="Arial"/>
          <w:b/>
          <w:sz w:val="32"/>
          <w:szCs w:val="32"/>
        </w:rPr>
        <w:t>.</w:t>
      </w:r>
      <w:r>
        <w:rPr>
          <w:rFonts w:ascii="Arial" w:hAnsi="Arial" w:cs="Arial"/>
          <w:b/>
          <w:sz w:val="32"/>
          <w:szCs w:val="32"/>
        </w:rPr>
        <w:t>01</w:t>
      </w:r>
      <w:r w:rsidR="003245AF">
        <w:rPr>
          <w:rFonts w:ascii="Arial" w:hAnsi="Arial" w:cs="Arial"/>
          <w:b/>
          <w:sz w:val="32"/>
          <w:szCs w:val="32"/>
        </w:rPr>
        <w:t>.</w:t>
      </w:r>
      <w:r w:rsidR="003F7D47">
        <w:rPr>
          <w:rFonts w:ascii="Arial" w:hAnsi="Arial" w:cs="Arial"/>
          <w:b/>
          <w:sz w:val="32"/>
          <w:szCs w:val="32"/>
        </w:rPr>
        <w:t>202</w:t>
      </w:r>
      <w:r>
        <w:rPr>
          <w:rFonts w:ascii="Arial" w:hAnsi="Arial" w:cs="Arial"/>
          <w:b/>
          <w:sz w:val="32"/>
          <w:szCs w:val="32"/>
        </w:rPr>
        <w:t>6</w:t>
      </w:r>
      <w:r w:rsidR="003245AF">
        <w:rPr>
          <w:rFonts w:ascii="Arial" w:hAnsi="Arial" w:cs="Arial"/>
          <w:b/>
          <w:sz w:val="32"/>
          <w:szCs w:val="32"/>
        </w:rPr>
        <w:t>г.</w:t>
      </w:r>
      <w:r w:rsidR="00854F20">
        <w:rPr>
          <w:rFonts w:ascii="Arial" w:hAnsi="Arial" w:cs="Arial"/>
          <w:b/>
          <w:sz w:val="32"/>
          <w:szCs w:val="32"/>
        </w:rPr>
        <w:t xml:space="preserve"> №</w:t>
      </w:r>
      <w:r w:rsidR="003245AF">
        <w:rPr>
          <w:rFonts w:ascii="Arial" w:hAnsi="Arial" w:cs="Arial"/>
          <w:b/>
          <w:sz w:val="32"/>
          <w:szCs w:val="32"/>
        </w:rPr>
        <w:t>1</w:t>
      </w:r>
    </w:p>
    <w:p w:rsidR="00DC5984" w:rsidRDefault="00DC5984" w:rsidP="00DC5984">
      <w:pPr>
        <w:jc w:val="center"/>
        <w:rPr>
          <w:rFonts w:ascii="Arial" w:hAnsi="Arial" w:cs="Arial"/>
          <w:b/>
          <w:sz w:val="32"/>
          <w:szCs w:val="32"/>
        </w:rPr>
      </w:pPr>
      <w:r>
        <w:rPr>
          <w:rFonts w:ascii="Arial" w:hAnsi="Arial" w:cs="Arial"/>
          <w:b/>
          <w:sz w:val="32"/>
          <w:szCs w:val="32"/>
        </w:rPr>
        <w:t>РОССИЙСКАЯ ФЕДЕРАЦИЯ</w:t>
      </w:r>
    </w:p>
    <w:p w:rsidR="00DC5984" w:rsidRDefault="00DC5984" w:rsidP="00DC5984">
      <w:pPr>
        <w:jc w:val="center"/>
        <w:rPr>
          <w:rFonts w:ascii="Arial" w:hAnsi="Arial" w:cs="Arial"/>
          <w:b/>
          <w:sz w:val="32"/>
          <w:szCs w:val="32"/>
        </w:rPr>
      </w:pPr>
      <w:r>
        <w:rPr>
          <w:rFonts w:ascii="Arial" w:hAnsi="Arial" w:cs="Arial"/>
          <w:b/>
          <w:sz w:val="32"/>
          <w:szCs w:val="32"/>
        </w:rPr>
        <w:t>ИРКУТСКАЯ ОБЛАСТЬ</w:t>
      </w:r>
    </w:p>
    <w:p w:rsidR="00DC5984" w:rsidRDefault="00DC5984" w:rsidP="00DC5984">
      <w:pPr>
        <w:jc w:val="center"/>
        <w:rPr>
          <w:rFonts w:ascii="Arial" w:hAnsi="Arial" w:cs="Arial"/>
          <w:b/>
          <w:sz w:val="32"/>
          <w:szCs w:val="32"/>
        </w:rPr>
      </w:pPr>
      <w:r>
        <w:rPr>
          <w:rFonts w:ascii="Arial" w:hAnsi="Arial" w:cs="Arial"/>
          <w:b/>
          <w:sz w:val="32"/>
          <w:szCs w:val="32"/>
        </w:rPr>
        <w:t>БАЯНДАЕВСКИЙ МУНИЦИПАЛЬНЫЙ РАЙОН</w:t>
      </w:r>
    </w:p>
    <w:p w:rsidR="00DC5984" w:rsidRDefault="00DC5984" w:rsidP="00DC5984">
      <w:pPr>
        <w:jc w:val="center"/>
        <w:rPr>
          <w:rFonts w:ascii="Arial" w:hAnsi="Arial" w:cs="Arial"/>
          <w:b/>
          <w:sz w:val="32"/>
          <w:szCs w:val="32"/>
        </w:rPr>
      </w:pPr>
      <w:r>
        <w:rPr>
          <w:rFonts w:ascii="Arial" w:hAnsi="Arial" w:cs="Arial"/>
          <w:b/>
          <w:sz w:val="32"/>
          <w:szCs w:val="32"/>
        </w:rPr>
        <w:t>МУНИЦИПАЛЬНОЕ ОБРАЗОВАНИЕ «</w:t>
      </w:r>
      <w:r w:rsidR="003245AF">
        <w:rPr>
          <w:rFonts w:ascii="Arial" w:hAnsi="Arial" w:cs="Arial"/>
          <w:b/>
          <w:sz w:val="32"/>
          <w:szCs w:val="32"/>
        </w:rPr>
        <w:t>ОЛЬЗОНЫ</w:t>
      </w:r>
      <w:r>
        <w:rPr>
          <w:rFonts w:ascii="Arial" w:hAnsi="Arial" w:cs="Arial"/>
          <w:b/>
          <w:sz w:val="32"/>
          <w:szCs w:val="32"/>
        </w:rPr>
        <w:t>»</w:t>
      </w:r>
    </w:p>
    <w:p w:rsidR="00DC5984" w:rsidRDefault="00947716" w:rsidP="00947716">
      <w:pPr>
        <w:jc w:val="center"/>
        <w:rPr>
          <w:rFonts w:ascii="Arial" w:hAnsi="Arial" w:cs="Arial"/>
          <w:b/>
          <w:sz w:val="32"/>
          <w:szCs w:val="32"/>
        </w:rPr>
      </w:pPr>
      <w:r>
        <w:rPr>
          <w:rFonts w:ascii="Arial" w:hAnsi="Arial" w:cs="Arial"/>
          <w:b/>
          <w:sz w:val="32"/>
          <w:szCs w:val="32"/>
        </w:rPr>
        <w:t>ПОСТАНОВЛЕНИЕ</w:t>
      </w:r>
    </w:p>
    <w:p w:rsidR="00DC5984" w:rsidRDefault="00DC5984" w:rsidP="00DC5984">
      <w:pPr>
        <w:pStyle w:val="docdata"/>
        <w:widowControl w:val="0"/>
        <w:spacing w:before="0" w:beforeAutospacing="0" w:after="0" w:afterAutospacing="0"/>
        <w:rPr>
          <w:rFonts w:ascii="Arial" w:hAnsi="Arial" w:cs="Arial"/>
          <w:b/>
          <w:bCs/>
          <w:color w:val="000000"/>
          <w:sz w:val="32"/>
          <w:szCs w:val="32"/>
        </w:rPr>
      </w:pPr>
    </w:p>
    <w:p w:rsidR="00DC5984" w:rsidRDefault="00DC5984" w:rsidP="00DC5984">
      <w:pPr>
        <w:pStyle w:val="docdata"/>
        <w:widowControl w:val="0"/>
        <w:spacing w:before="0" w:beforeAutospacing="0" w:after="0" w:afterAutospacing="0"/>
        <w:jc w:val="center"/>
        <w:rPr>
          <w:rFonts w:ascii="Arial" w:hAnsi="Arial" w:cs="Arial"/>
          <w:b/>
          <w:bCs/>
          <w:color w:val="000000"/>
          <w:sz w:val="32"/>
          <w:szCs w:val="32"/>
        </w:rPr>
      </w:pPr>
      <w:r>
        <w:rPr>
          <w:rFonts w:ascii="Arial" w:hAnsi="Arial" w:cs="Arial"/>
          <w:b/>
          <w:bCs/>
          <w:color w:val="000000"/>
          <w:sz w:val="32"/>
          <w:szCs w:val="32"/>
        </w:rPr>
        <w:t>ОБ УТВЕРЖДЕНИИ ПОРЯДКА ВЕДЕНИЯ РЕЕСТРА МУНИЦИПАЛЬНОГО ИМУЩЕСТВА МУНИЦИПАЛЬНОГО ОБРАЗОВАНИЯ «</w:t>
      </w:r>
      <w:r w:rsidR="003245AF">
        <w:rPr>
          <w:rFonts w:ascii="Arial" w:hAnsi="Arial" w:cs="Arial"/>
          <w:b/>
          <w:bCs/>
          <w:color w:val="000000"/>
          <w:sz w:val="32"/>
          <w:szCs w:val="32"/>
        </w:rPr>
        <w:t>ОЛЬЗОНЫ</w:t>
      </w:r>
      <w:r>
        <w:rPr>
          <w:rFonts w:ascii="Arial" w:hAnsi="Arial" w:cs="Arial"/>
          <w:b/>
          <w:bCs/>
          <w:color w:val="000000"/>
          <w:sz w:val="32"/>
          <w:szCs w:val="32"/>
        </w:rPr>
        <w:t>»</w:t>
      </w:r>
    </w:p>
    <w:p w:rsidR="00F7676C" w:rsidRDefault="00F7676C" w:rsidP="00DC5984">
      <w:pPr>
        <w:pStyle w:val="docdata"/>
        <w:widowControl w:val="0"/>
        <w:spacing w:before="0" w:beforeAutospacing="0" w:after="0" w:afterAutospacing="0"/>
        <w:jc w:val="center"/>
        <w:rPr>
          <w:rFonts w:ascii="Arial" w:hAnsi="Arial" w:cs="Arial"/>
          <w:b/>
          <w:bCs/>
          <w:color w:val="000000"/>
          <w:sz w:val="32"/>
          <w:szCs w:val="32"/>
        </w:rPr>
      </w:pPr>
    </w:p>
    <w:p w:rsidR="00F7676C" w:rsidRPr="00F7676C" w:rsidRDefault="00F7676C" w:rsidP="00F7676C">
      <w:pPr>
        <w:pStyle w:val="docdata"/>
        <w:widowControl w:val="0"/>
        <w:spacing w:before="0" w:beforeAutospacing="0" w:after="0" w:afterAutospacing="0"/>
        <w:ind w:firstLine="709"/>
        <w:rPr>
          <w:rFonts w:ascii="Arial" w:hAnsi="Arial" w:cs="Arial"/>
          <w:bCs/>
          <w:color w:val="000000"/>
        </w:rPr>
      </w:pPr>
      <w:r w:rsidRPr="00F7676C">
        <w:rPr>
          <w:rFonts w:ascii="Arial" w:hAnsi="Arial" w:cs="Arial"/>
          <w:bCs/>
          <w:color w:val="000000"/>
        </w:rPr>
        <w:t xml:space="preserve">В соответствии с Федеральным законом от 06.10.2003 №131-ФЗ «об общих принципах </w:t>
      </w:r>
      <w:r>
        <w:rPr>
          <w:rFonts w:ascii="Arial" w:hAnsi="Arial" w:cs="Arial"/>
          <w:bCs/>
          <w:color w:val="000000"/>
        </w:rPr>
        <w:t xml:space="preserve">организации </w:t>
      </w:r>
      <w:r w:rsidRPr="00F7676C">
        <w:rPr>
          <w:rFonts w:ascii="Arial" w:hAnsi="Arial" w:cs="Arial"/>
          <w:bCs/>
          <w:color w:val="000000"/>
        </w:rPr>
        <w:t>местного самоуправления</w:t>
      </w:r>
      <w:r>
        <w:rPr>
          <w:rFonts w:ascii="Arial" w:hAnsi="Arial" w:cs="Arial"/>
          <w:bCs/>
          <w:color w:val="000000"/>
        </w:rPr>
        <w:t xml:space="preserve"> в Российской Федерации», Приказом министерства финансов Российской Федерации от 10.10.2023 №163-н «Об утверждении порядка ведения органами местного самоуправления реестров муниципального имущества», администрация муниципального образования «Ользоны»,</w:t>
      </w:r>
    </w:p>
    <w:p w:rsidR="00DC5984" w:rsidRPr="003F7D47" w:rsidRDefault="00DC5984" w:rsidP="00DC5984">
      <w:pPr>
        <w:pStyle w:val="ConsPlusNormal"/>
        <w:widowControl/>
        <w:jc w:val="both"/>
        <w:rPr>
          <w:rFonts w:ascii="Arial" w:hAnsi="Arial" w:cs="Arial"/>
          <w:sz w:val="24"/>
          <w:szCs w:val="24"/>
        </w:rPr>
      </w:pPr>
    </w:p>
    <w:p w:rsidR="00DC5984" w:rsidRPr="003245AF" w:rsidRDefault="00947716" w:rsidP="00DC5984">
      <w:pPr>
        <w:pStyle w:val="ConsPlusNormal"/>
        <w:widowControl/>
        <w:jc w:val="center"/>
        <w:rPr>
          <w:rFonts w:ascii="Arial" w:hAnsi="Arial" w:cs="Arial"/>
          <w:b/>
          <w:sz w:val="32"/>
          <w:szCs w:val="32"/>
        </w:rPr>
      </w:pPr>
      <w:r w:rsidRPr="00947716">
        <w:rPr>
          <w:rFonts w:ascii="Arial" w:hAnsi="Arial" w:cs="Arial"/>
          <w:b/>
          <w:sz w:val="30"/>
          <w:szCs w:val="30"/>
        </w:rPr>
        <w:t>ПОСТАНОВЛЯЕТ</w:t>
      </w:r>
      <w:r w:rsidR="00DC5984" w:rsidRPr="003245AF">
        <w:rPr>
          <w:rFonts w:ascii="Arial" w:hAnsi="Arial" w:cs="Arial"/>
          <w:b/>
          <w:sz w:val="32"/>
          <w:szCs w:val="32"/>
        </w:rPr>
        <w:t>:</w:t>
      </w:r>
    </w:p>
    <w:p w:rsidR="00DC5984" w:rsidRPr="003F7D47" w:rsidRDefault="00DC5984" w:rsidP="00DC5984">
      <w:pPr>
        <w:pStyle w:val="ConsPlusNormal"/>
        <w:widowControl/>
        <w:jc w:val="center"/>
        <w:rPr>
          <w:rFonts w:ascii="Arial" w:hAnsi="Arial" w:cs="Arial"/>
          <w:b/>
          <w:sz w:val="28"/>
          <w:szCs w:val="28"/>
        </w:rPr>
      </w:pPr>
    </w:p>
    <w:p w:rsidR="00854F20" w:rsidRDefault="00947716" w:rsidP="00854F20">
      <w:pPr>
        <w:pStyle w:val="ConsPlusNormal"/>
        <w:widowControl/>
        <w:ind w:firstLine="709"/>
        <w:jc w:val="both"/>
        <w:rPr>
          <w:rFonts w:ascii="Arial" w:hAnsi="Arial" w:cs="Arial"/>
          <w:sz w:val="24"/>
          <w:szCs w:val="24"/>
        </w:rPr>
      </w:pPr>
      <w:r>
        <w:rPr>
          <w:rFonts w:ascii="Arial" w:hAnsi="Arial" w:cs="Arial"/>
          <w:sz w:val="24"/>
          <w:szCs w:val="24"/>
        </w:rPr>
        <w:t>1. Утвердить</w:t>
      </w:r>
      <w:r w:rsidR="00DC5984" w:rsidRPr="003F7D47">
        <w:rPr>
          <w:rFonts w:ascii="Arial" w:hAnsi="Arial" w:cs="Arial"/>
          <w:sz w:val="24"/>
          <w:szCs w:val="24"/>
        </w:rPr>
        <w:t xml:space="preserve"> Положение «О порядке ведения реестра муниципального имущес</w:t>
      </w:r>
      <w:r w:rsidR="003245AF">
        <w:rPr>
          <w:rFonts w:ascii="Arial" w:hAnsi="Arial" w:cs="Arial"/>
          <w:sz w:val="24"/>
          <w:szCs w:val="24"/>
        </w:rPr>
        <w:t xml:space="preserve">тва муниципального образования </w:t>
      </w:r>
      <w:r w:rsidR="00DC5984" w:rsidRPr="003F7D47">
        <w:rPr>
          <w:rFonts w:ascii="Arial" w:hAnsi="Arial" w:cs="Arial"/>
          <w:sz w:val="24"/>
          <w:szCs w:val="24"/>
        </w:rPr>
        <w:t>«</w:t>
      </w:r>
      <w:r w:rsidR="003245AF">
        <w:rPr>
          <w:rFonts w:ascii="Arial" w:hAnsi="Arial" w:cs="Arial"/>
          <w:sz w:val="24"/>
          <w:szCs w:val="24"/>
        </w:rPr>
        <w:t>Ользоны» согласно приложению</w:t>
      </w:r>
    </w:p>
    <w:p w:rsidR="00854F20" w:rsidRDefault="00854F20" w:rsidP="00854F20">
      <w:pPr>
        <w:pStyle w:val="ConsPlusNormal"/>
        <w:widowControl/>
        <w:ind w:firstLine="709"/>
        <w:jc w:val="both"/>
        <w:rPr>
          <w:rFonts w:ascii="Arial" w:hAnsi="Arial" w:cs="Arial"/>
          <w:sz w:val="24"/>
          <w:szCs w:val="24"/>
        </w:rPr>
      </w:pPr>
      <w:r>
        <w:rPr>
          <w:rFonts w:ascii="Arial" w:hAnsi="Arial" w:cs="Arial"/>
          <w:sz w:val="24"/>
          <w:szCs w:val="24"/>
        </w:rPr>
        <w:t xml:space="preserve">3. </w:t>
      </w:r>
      <w:r w:rsidR="00DC5984" w:rsidRPr="003F7D47">
        <w:rPr>
          <w:rFonts w:ascii="Arial" w:hAnsi="Arial" w:cs="Arial"/>
          <w:sz w:val="24"/>
          <w:szCs w:val="24"/>
        </w:rPr>
        <w:t>Настоящее решение вступает в силу со дня опубликования.</w:t>
      </w:r>
    </w:p>
    <w:p w:rsidR="00DC5984" w:rsidRPr="00854F20" w:rsidRDefault="00854F20" w:rsidP="00854F20">
      <w:pPr>
        <w:pStyle w:val="ConsPlusNormal"/>
        <w:widowControl/>
        <w:ind w:firstLine="709"/>
        <w:jc w:val="both"/>
        <w:rPr>
          <w:rFonts w:ascii="Arial" w:hAnsi="Arial" w:cs="Arial"/>
          <w:sz w:val="24"/>
          <w:szCs w:val="24"/>
        </w:rPr>
      </w:pPr>
      <w:r>
        <w:rPr>
          <w:rFonts w:ascii="Arial" w:hAnsi="Arial" w:cs="Arial"/>
        </w:rPr>
        <w:t xml:space="preserve">4. </w:t>
      </w:r>
      <w:r w:rsidR="00DC5984" w:rsidRPr="006D4E36">
        <w:rPr>
          <w:rFonts w:ascii="Arial" w:hAnsi="Arial" w:cs="Arial"/>
        </w:rPr>
        <w:t xml:space="preserve">Опубликовать настоящее </w:t>
      </w:r>
      <w:r>
        <w:rPr>
          <w:rFonts w:ascii="Arial" w:hAnsi="Arial" w:cs="Arial"/>
        </w:rPr>
        <w:t xml:space="preserve">решение в муниципальной газете </w:t>
      </w:r>
      <w:r w:rsidR="00DC5984" w:rsidRPr="006D4E36">
        <w:rPr>
          <w:rFonts w:ascii="Arial" w:hAnsi="Arial" w:cs="Arial"/>
        </w:rPr>
        <w:t>Вестник МО «</w:t>
      </w:r>
      <w:r w:rsidR="003245AF">
        <w:rPr>
          <w:rFonts w:ascii="Arial" w:hAnsi="Arial" w:cs="Arial"/>
        </w:rPr>
        <w:t>Ользоны</w:t>
      </w:r>
      <w:r w:rsidR="00DC5984" w:rsidRPr="006D4E36">
        <w:rPr>
          <w:rFonts w:ascii="Arial" w:hAnsi="Arial" w:cs="Arial"/>
        </w:rPr>
        <w:t>» и разместить на официальном сайте муниципального образования «</w:t>
      </w:r>
      <w:r w:rsidR="003245AF">
        <w:rPr>
          <w:rFonts w:ascii="Arial" w:hAnsi="Arial" w:cs="Arial"/>
        </w:rPr>
        <w:t>Ользоны</w:t>
      </w:r>
      <w:r w:rsidR="00DC5984" w:rsidRPr="006D4E36">
        <w:rPr>
          <w:rFonts w:ascii="Arial" w:hAnsi="Arial" w:cs="Arial"/>
        </w:rPr>
        <w:t>».</w:t>
      </w:r>
    </w:p>
    <w:p w:rsidR="00DC5984" w:rsidRDefault="00DC5984" w:rsidP="00DC5984">
      <w:pPr>
        <w:pStyle w:val="a3"/>
        <w:rPr>
          <w:rFonts w:cs="Arial"/>
        </w:rPr>
      </w:pPr>
    </w:p>
    <w:p w:rsidR="00DC5984" w:rsidRDefault="00DC5984" w:rsidP="00DC5984">
      <w:pPr>
        <w:pStyle w:val="a3"/>
        <w:rPr>
          <w:rFonts w:cs="Arial"/>
        </w:rPr>
      </w:pPr>
    </w:p>
    <w:p w:rsidR="00DC5984" w:rsidRDefault="00854F20" w:rsidP="00DC5984">
      <w:pPr>
        <w:rPr>
          <w:rFonts w:ascii="Arial" w:eastAsia="SimSun" w:hAnsi="Arial" w:cs="Arial"/>
        </w:rPr>
      </w:pPr>
      <w:r>
        <w:rPr>
          <w:rFonts w:ascii="Arial" w:eastAsia="SimSun" w:hAnsi="Arial" w:cs="Arial"/>
        </w:rPr>
        <w:t>Г</w:t>
      </w:r>
      <w:r w:rsidR="00DC5984">
        <w:rPr>
          <w:rFonts w:ascii="Arial" w:eastAsia="SimSun" w:hAnsi="Arial" w:cs="Arial"/>
        </w:rPr>
        <w:t>лава админист</w:t>
      </w:r>
      <w:r>
        <w:rPr>
          <w:rFonts w:ascii="Arial" w:eastAsia="SimSun" w:hAnsi="Arial" w:cs="Arial"/>
        </w:rPr>
        <w:t>рации МО</w:t>
      </w:r>
      <w:r w:rsidR="00DC5984">
        <w:rPr>
          <w:rFonts w:ascii="Arial" w:eastAsia="SimSun" w:hAnsi="Arial" w:cs="Arial"/>
        </w:rPr>
        <w:t xml:space="preserve"> «</w:t>
      </w:r>
      <w:r w:rsidR="003245AF">
        <w:rPr>
          <w:rFonts w:ascii="Arial" w:eastAsia="SimSun" w:hAnsi="Arial" w:cs="Arial"/>
        </w:rPr>
        <w:t>Ользоны</w:t>
      </w:r>
      <w:r>
        <w:rPr>
          <w:rFonts w:ascii="Arial" w:eastAsia="SimSun" w:hAnsi="Arial" w:cs="Arial"/>
        </w:rPr>
        <w:t>»</w:t>
      </w:r>
    </w:p>
    <w:p w:rsidR="00854F20" w:rsidRDefault="00854F20" w:rsidP="00854F20">
      <w:pPr>
        <w:rPr>
          <w:rFonts w:ascii="Arial" w:eastAsia="SimSun" w:hAnsi="Arial" w:cs="Arial"/>
        </w:rPr>
      </w:pPr>
      <w:r>
        <w:rPr>
          <w:rFonts w:ascii="Arial" w:eastAsia="SimSun" w:hAnsi="Arial" w:cs="Arial"/>
        </w:rPr>
        <w:t>А.М</w:t>
      </w:r>
      <w:r w:rsidR="00F7676C">
        <w:rPr>
          <w:rFonts w:ascii="Arial" w:eastAsia="SimSun" w:hAnsi="Arial" w:cs="Arial"/>
        </w:rPr>
        <w:t>.Им</w:t>
      </w:r>
      <w:bookmarkStart w:id="0" w:name="_GoBack"/>
      <w:bookmarkEnd w:id="0"/>
      <w:r>
        <w:rPr>
          <w:rFonts w:ascii="Arial" w:eastAsia="SimSun" w:hAnsi="Arial" w:cs="Arial"/>
        </w:rPr>
        <w:t>еев</w:t>
      </w:r>
    </w:p>
    <w:p w:rsidR="00854F20" w:rsidRDefault="00854F20" w:rsidP="00854F20">
      <w:pPr>
        <w:rPr>
          <w:rFonts w:ascii="Arial" w:eastAsia="SimSun" w:hAnsi="Arial" w:cs="Arial"/>
        </w:rPr>
      </w:pPr>
    </w:p>
    <w:p w:rsidR="00DC5984" w:rsidRPr="00854F20" w:rsidRDefault="00854F20" w:rsidP="00854F20">
      <w:pPr>
        <w:jc w:val="right"/>
        <w:rPr>
          <w:rFonts w:ascii="Arial" w:eastAsia="SimSun" w:hAnsi="Arial" w:cs="Arial"/>
        </w:rPr>
      </w:pPr>
      <w:r>
        <w:rPr>
          <w:rFonts w:ascii="Courier New" w:hAnsi="Courier New" w:cs="Courier New"/>
          <w:bCs/>
          <w:sz w:val="22"/>
          <w:szCs w:val="22"/>
        </w:rPr>
        <w:t>Приложение</w:t>
      </w:r>
    </w:p>
    <w:p w:rsidR="00DC5984" w:rsidRDefault="00DC5984" w:rsidP="00DC5984">
      <w:pPr>
        <w:jc w:val="right"/>
        <w:outlineLvl w:val="2"/>
        <w:rPr>
          <w:rFonts w:ascii="Courier New" w:hAnsi="Courier New" w:cs="Courier New"/>
          <w:bCs/>
          <w:sz w:val="22"/>
          <w:szCs w:val="22"/>
        </w:rPr>
      </w:pPr>
      <w:r>
        <w:rPr>
          <w:rFonts w:ascii="Courier New" w:hAnsi="Courier New" w:cs="Courier New"/>
          <w:bCs/>
          <w:sz w:val="22"/>
          <w:szCs w:val="22"/>
        </w:rPr>
        <w:t xml:space="preserve">к </w:t>
      </w:r>
      <w:r w:rsidR="00947716">
        <w:rPr>
          <w:rFonts w:ascii="Courier New" w:hAnsi="Courier New" w:cs="Courier New"/>
          <w:bCs/>
          <w:sz w:val="22"/>
          <w:szCs w:val="22"/>
        </w:rPr>
        <w:t>постановлению</w:t>
      </w:r>
    </w:p>
    <w:p w:rsidR="00DC5984" w:rsidRDefault="00DC5984" w:rsidP="00DC5984">
      <w:pPr>
        <w:jc w:val="right"/>
        <w:outlineLvl w:val="2"/>
        <w:rPr>
          <w:rFonts w:ascii="Courier New" w:hAnsi="Courier New" w:cs="Courier New"/>
          <w:bCs/>
          <w:sz w:val="22"/>
          <w:szCs w:val="22"/>
        </w:rPr>
      </w:pPr>
      <w:r>
        <w:rPr>
          <w:rFonts w:ascii="Courier New" w:hAnsi="Courier New" w:cs="Courier New"/>
          <w:bCs/>
          <w:sz w:val="22"/>
          <w:szCs w:val="22"/>
        </w:rPr>
        <w:t>муниципального образования «</w:t>
      </w:r>
      <w:r w:rsidR="003245AF">
        <w:rPr>
          <w:rFonts w:ascii="Courier New" w:hAnsi="Courier New" w:cs="Courier New"/>
          <w:bCs/>
          <w:sz w:val="22"/>
          <w:szCs w:val="22"/>
        </w:rPr>
        <w:t>Ользоны</w:t>
      </w:r>
      <w:r>
        <w:rPr>
          <w:rFonts w:ascii="Courier New" w:hAnsi="Courier New" w:cs="Courier New"/>
          <w:bCs/>
          <w:sz w:val="22"/>
          <w:szCs w:val="22"/>
        </w:rPr>
        <w:t>»</w:t>
      </w:r>
    </w:p>
    <w:p w:rsidR="00DC5984" w:rsidRDefault="00947716" w:rsidP="00DC5984">
      <w:pPr>
        <w:jc w:val="right"/>
        <w:outlineLvl w:val="2"/>
        <w:rPr>
          <w:rFonts w:ascii="Courier New" w:hAnsi="Courier New" w:cs="Courier New"/>
          <w:bCs/>
          <w:sz w:val="22"/>
          <w:szCs w:val="22"/>
        </w:rPr>
      </w:pPr>
      <w:r>
        <w:rPr>
          <w:rFonts w:ascii="Courier New" w:hAnsi="Courier New" w:cs="Courier New"/>
          <w:bCs/>
          <w:sz w:val="22"/>
          <w:szCs w:val="22"/>
        </w:rPr>
        <w:t xml:space="preserve">№1 </w:t>
      </w:r>
      <w:r w:rsidR="00DC5984">
        <w:rPr>
          <w:rFonts w:ascii="Courier New" w:hAnsi="Courier New" w:cs="Courier New"/>
          <w:bCs/>
          <w:sz w:val="22"/>
          <w:szCs w:val="22"/>
        </w:rPr>
        <w:t xml:space="preserve">от </w:t>
      </w:r>
      <w:r>
        <w:rPr>
          <w:rFonts w:ascii="Courier New" w:hAnsi="Courier New" w:cs="Courier New"/>
          <w:bCs/>
          <w:sz w:val="22"/>
          <w:szCs w:val="22"/>
        </w:rPr>
        <w:t>12</w:t>
      </w:r>
      <w:r w:rsidR="003F7D47">
        <w:rPr>
          <w:rFonts w:ascii="Courier New" w:hAnsi="Courier New" w:cs="Courier New"/>
          <w:bCs/>
          <w:sz w:val="22"/>
          <w:szCs w:val="22"/>
        </w:rPr>
        <w:t>.</w:t>
      </w:r>
      <w:r>
        <w:rPr>
          <w:rFonts w:ascii="Courier New" w:hAnsi="Courier New" w:cs="Courier New"/>
          <w:bCs/>
          <w:sz w:val="22"/>
          <w:szCs w:val="22"/>
        </w:rPr>
        <w:t>01</w:t>
      </w:r>
      <w:r w:rsidR="00DC5984">
        <w:rPr>
          <w:rFonts w:ascii="Courier New" w:hAnsi="Courier New" w:cs="Courier New"/>
          <w:bCs/>
          <w:sz w:val="22"/>
          <w:szCs w:val="22"/>
        </w:rPr>
        <w:t>.202</w:t>
      </w:r>
      <w:r>
        <w:rPr>
          <w:rFonts w:ascii="Courier New" w:hAnsi="Courier New" w:cs="Courier New"/>
          <w:bCs/>
          <w:sz w:val="22"/>
          <w:szCs w:val="22"/>
        </w:rPr>
        <w:t>6</w:t>
      </w:r>
      <w:r w:rsidR="003F7D47">
        <w:rPr>
          <w:rFonts w:ascii="Courier New" w:hAnsi="Courier New" w:cs="Courier New"/>
          <w:bCs/>
          <w:sz w:val="22"/>
          <w:szCs w:val="22"/>
        </w:rPr>
        <w:t>г.</w:t>
      </w:r>
    </w:p>
    <w:p w:rsidR="00DC5984" w:rsidRDefault="00DC5984" w:rsidP="00DC5984">
      <w:pPr>
        <w:jc w:val="right"/>
        <w:outlineLvl w:val="2"/>
        <w:rPr>
          <w:bCs/>
          <w:sz w:val="28"/>
          <w:szCs w:val="28"/>
        </w:rPr>
      </w:pPr>
    </w:p>
    <w:p w:rsidR="00DC5984" w:rsidRDefault="00DC5984" w:rsidP="00DC5984">
      <w:pPr>
        <w:pStyle w:val="aa"/>
        <w:ind w:firstLine="720"/>
        <w:jc w:val="center"/>
        <w:rPr>
          <w:rFonts w:ascii="Arial" w:hAnsi="Arial" w:cs="Arial"/>
          <w:b/>
          <w:sz w:val="32"/>
          <w:szCs w:val="32"/>
          <w:lang w:eastAsia="ru-RU"/>
        </w:rPr>
      </w:pPr>
      <w:r>
        <w:rPr>
          <w:rFonts w:ascii="Arial" w:hAnsi="Arial" w:cs="Arial"/>
          <w:b/>
          <w:sz w:val="32"/>
          <w:szCs w:val="32"/>
          <w:lang w:eastAsia="ru-RU"/>
        </w:rPr>
        <w:t>ПОРЯДОК ВЕДЕНИЯ РЕЕСТРА МУНИЦИПАЛЬНОГО ИМУЩЕСТВА МУНИЦИПАЛЬНОГО ОБРАЗОВАНИЯ «</w:t>
      </w:r>
      <w:r w:rsidR="003245AF">
        <w:rPr>
          <w:rFonts w:ascii="Arial" w:hAnsi="Arial" w:cs="Arial"/>
          <w:b/>
          <w:sz w:val="32"/>
          <w:szCs w:val="32"/>
          <w:lang w:eastAsia="ru-RU"/>
        </w:rPr>
        <w:t>ОЛЬЗОНЫ</w:t>
      </w:r>
      <w:r>
        <w:rPr>
          <w:rFonts w:ascii="Arial" w:hAnsi="Arial" w:cs="Arial"/>
          <w:b/>
          <w:sz w:val="32"/>
          <w:szCs w:val="32"/>
          <w:lang w:eastAsia="ru-RU"/>
        </w:rPr>
        <w:t>»</w:t>
      </w:r>
    </w:p>
    <w:p w:rsidR="00DC5984" w:rsidRDefault="00DC5984" w:rsidP="00DC5984">
      <w:pPr>
        <w:pStyle w:val="aa"/>
        <w:ind w:firstLine="720"/>
        <w:jc w:val="center"/>
        <w:rPr>
          <w:rFonts w:ascii="Times New Roman" w:hAnsi="Times New Roman" w:cs="Times New Roman"/>
          <w:b/>
          <w:sz w:val="32"/>
          <w:szCs w:val="32"/>
          <w:lang w:eastAsia="ru-RU"/>
        </w:rPr>
      </w:pPr>
    </w:p>
    <w:p w:rsidR="00DC5984" w:rsidRDefault="00854F20" w:rsidP="00854F20">
      <w:pPr>
        <w:pStyle w:val="aa"/>
        <w:ind w:left="1440"/>
        <w:jc w:val="center"/>
        <w:rPr>
          <w:rFonts w:ascii="Arial" w:hAnsi="Arial" w:cs="Arial"/>
          <w:sz w:val="24"/>
          <w:szCs w:val="24"/>
          <w:lang w:eastAsia="ru-RU"/>
        </w:rPr>
      </w:pPr>
      <w:r>
        <w:rPr>
          <w:rFonts w:ascii="Arial" w:hAnsi="Arial" w:cs="Arial"/>
          <w:sz w:val="24"/>
          <w:szCs w:val="24"/>
          <w:lang w:eastAsia="ru-RU"/>
        </w:rPr>
        <w:t>1.</w:t>
      </w:r>
      <w:r w:rsidR="00947716">
        <w:rPr>
          <w:rFonts w:ascii="Arial" w:hAnsi="Arial" w:cs="Arial"/>
          <w:sz w:val="24"/>
          <w:szCs w:val="24"/>
          <w:lang w:eastAsia="ru-RU"/>
        </w:rPr>
        <w:t xml:space="preserve"> </w:t>
      </w:r>
      <w:r w:rsidR="00DC5984">
        <w:rPr>
          <w:rFonts w:ascii="Arial" w:hAnsi="Arial" w:cs="Arial"/>
          <w:sz w:val="24"/>
          <w:szCs w:val="24"/>
          <w:lang w:eastAsia="ru-RU"/>
        </w:rPr>
        <w:t>Общие положения</w:t>
      </w:r>
    </w:p>
    <w:p w:rsidR="00DC5984" w:rsidRDefault="00DC5984" w:rsidP="00DC5984">
      <w:pPr>
        <w:pStyle w:val="aa"/>
        <w:ind w:left="1440"/>
        <w:rPr>
          <w:rFonts w:ascii="Arial" w:hAnsi="Arial" w:cs="Arial"/>
          <w:sz w:val="24"/>
          <w:szCs w:val="24"/>
          <w:lang w:eastAsia="ru-RU"/>
        </w:rPr>
      </w:pP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1. Настоящий Порядок устанавливает правила ведения органами местного самоуправления реестров </w:t>
      </w:r>
      <w:r w:rsidR="00854F20">
        <w:rPr>
          <w:rFonts w:ascii="Arial" w:hAnsi="Arial" w:cs="Arial"/>
          <w:sz w:val="24"/>
          <w:szCs w:val="24"/>
          <w:lang w:eastAsia="ru-RU"/>
        </w:rPr>
        <w:t>муниципального имущества (далее</w:t>
      </w:r>
      <w:r>
        <w:rPr>
          <w:rFonts w:ascii="Arial" w:hAnsi="Arial" w:cs="Arial"/>
          <w:sz w:val="24"/>
          <w:szCs w:val="24"/>
          <w:lang w:eastAsia="ru-RU"/>
        </w:rPr>
        <w:t>-реестр),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lastRenderedPageBreak/>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2. Объектом учета </w:t>
      </w:r>
      <w:r w:rsidR="00854F20">
        <w:rPr>
          <w:rFonts w:ascii="Arial" w:hAnsi="Arial" w:cs="Arial"/>
          <w:sz w:val="24"/>
          <w:szCs w:val="24"/>
          <w:lang w:eastAsia="ru-RU"/>
        </w:rPr>
        <w:t>муниципального имущества (далее</w:t>
      </w:r>
      <w:r>
        <w:rPr>
          <w:rFonts w:ascii="Arial" w:hAnsi="Arial" w:cs="Arial"/>
          <w:sz w:val="24"/>
          <w:szCs w:val="24"/>
          <w:lang w:eastAsia="ru-RU"/>
        </w:rPr>
        <w:t>-объект учета) является следующее муниципальное имущество: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представительного органа муниципального образования;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представительного органа муниципального образования.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w:t>
      </w:r>
      <w:r w:rsidR="00947716">
        <w:rPr>
          <w:rFonts w:ascii="Arial" w:hAnsi="Arial" w:cs="Arial"/>
          <w:sz w:val="24"/>
          <w:szCs w:val="24"/>
          <w:lang w:eastAsia="ru-RU"/>
        </w:rPr>
        <w:t>йской Федерации от 21 июля 1993г. №</w:t>
      </w:r>
      <w:r>
        <w:rPr>
          <w:rFonts w:ascii="Arial" w:hAnsi="Arial" w:cs="Arial"/>
          <w:sz w:val="24"/>
          <w:szCs w:val="24"/>
          <w:lang w:eastAsia="ru-RU"/>
        </w:rPr>
        <w:t>5485-1 "О государственной тайне" к государственной тайне, самостоятельно.</w:t>
      </w:r>
    </w:p>
    <w:p w:rsidR="00DC5984" w:rsidRDefault="00DC5984" w:rsidP="00DC5984">
      <w:pPr>
        <w:pStyle w:val="aa"/>
        <w:ind w:firstLine="720"/>
        <w:jc w:val="both"/>
        <w:rPr>
          <w:rFonts w:ascii="Arial" w:hAnsi="Arial" w:cs="Arial"/>
          <w:color w:val="000000" w:themeColor="text1"/>
          <w:sz w:val="24"/>
          <w:szCs w:val="24"/>
          <w:lang w:eastAsia="ru-RU"/>
        </w:rPr>
      </w:pPr>
      <w:r>
        <w:rPr>
          <w:rFonts w:ascii="Arial" w:hAnsi="Arial" w:cs="Arial"/>
          <w:color w:val="000000" w:themeColor="text1"/>
          <w:sz w:val="24"/>
          <w:szCs w:val="24"/>
          <w:lang w:eastAsia="ru-RU"/>
        </w:rPr>
        <w:t>5. Ведение реестра муниципальной собственности осуществляется администрацией муниципального образования.</w:t>
      </w:r>
    </w:p>
    <w:p w:rsidR="00DC5984" w:rsidRDefault="00DC5984" w:rsidP="00DC5984">
      <w:pPr>
        <w:pStyle w:val="aa"/>
        <w:ind w:firstLine="720"/>
        <w:jc w:val="both"/>
        <w:rPr>
          <w:rFonts w:ascii="Arial" w:hAnsi="Arial" w:cs="Arial"/>
          <w:color w:val="000000" w:themeColor="text1"/>
          <w:sz w:val="24"/>
          <w:szCs w:val="24"/>
          <w:lang w:eastAsia="ru-RU"/>
        </w:rPr>
      </w:pPr>
      <w:r>
        <w:rPr>
          <w:rFonts w:ascii="Arial" w:hAnsi="Arial" w:cs="Arial"/>
          <w:color w:val="000000" w:themeColor="text1"/>
          <w:sz w:val="24"/>
          <w:szCs w:val="24"/>
          <w:lang w:eastAsia="ru-RU"/>
        </w:rPr>
        <w:t>6. Учет муниципального имущества в реестре сопровождается присвоением реестрового номера муниципального имущества, структура и правила формирования такого номера устанавливаются администрацией муниципального образования и утверждаются главой муниципального образования.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w:t>
      </w:r>
      <w:r w:rsidR="00947716">
        <w:rPr>
          <w:rFonts w:ascii="Arial" w:hAnsi="Arial" w:cs="Arial"/>
          <w:sz w:val="24"/>
          <w:szCs w:val="24"/>
          <w:lang w:eastAsia="ru-RU"/>
        </w:rPr>
        <w:t>и выписки из него (далее</w:t>
      </w:r>
      <w:r>
        <w:rPr>
          <w:rFonts w:ascii="Arial" w:hAnsi="Arial" w:cs="Arial"/>
          <w:sz w:val="24"/>
          <w:szCs w:val="24"/>
          <w:lang w:eastAsia="ru-RU"/>
        </w:rPr>
        <w:t>-выписка из реестра).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Рекомендуемый образец выписки из реестра приведен в приложении к настоящему Порядку.</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8. Реестры ведутся на бумажных и (или) электронных носителях.</w:t>
      </w:r>
    </w:p>
    <w:p w:rsidR="00DC5984" w:rsidRDefault="00DC5984" w:rsidP="00DC5984">
      <w:pPr>
        <w:pStyle w:val="aa"/>
        <w:ind w:firstLine="720"/>
        <w:jc w:val="both"/>
        <w:rPr>
          <w:rFonts w:ascii="Arial" w:hAnsi="Arial" w:cs="Arial"/>
          <w:color w:val="000000" w:themeColor="text1"/>
          <w:sz w:val="24"/>
          <w:szCs w:val="24"/>
          <w:lang w:eastAsia="ru-RU"/>
        </w:rPr>
      </w:pPr>
      <w:r>
        <w:rPr>
          <w:rFonts w:ascii="Arial" w:hAnsi="Arial" w:cs="Arial"/>
          <w:sz w:val="24"/>
          <w:szCs w:val="24"/>
          <w:lang w:eastAsia="ru-RU"/>
        </w:rPr>
        <w:t xml:space="preserve">Способ ведения реестра определяется </w:t>
      </w:r>
      <w:r>
        <w:rPr>
          <w:rFonts w:ascii="Arial" w:hAnsi="Arial" w:cs="Arial"/>
          <w:color w:val="000000" w:themeColor="text1"/>
          <w:sz w:val="24"/>
          <w:szCs w:val="24"/>
          <w:lang w:eastAsia="ru-RU"/>
        </w:rPr>
        <w:t>администрацией муниципального образования самостоятельно.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w:t>
      </w:r>
      <w:r>
        <w:rPr>
          <w:rFonts w:ascii="Arial" w:hAnsi="Arial" w:cs="Arial"/>
          <w:sz w:val="24"/>
          <w:szCs w:val="24"/>
          <w:lang w:eastAsia="ru-RU"/>
        </w:rPr>
        <w:lastRenderedPageBreak/>
        <w:t>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10. Неотъемлемой частью реестра являются: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а) документы, подтверждающие сведе</w:t>
      </w:r>
      <w:r w:rsidR="00947716">
        <w:rPr>
          <w:rFonts w:ascii="Arial" w:hAnsi="Arial" w:cs="Arial"/>
          <w:sz w:val="24"/>
          <w:szCs w:val="24"/>
          <w:lang w:eastAsia="ru-RU"/>
        </w:rPr>
        <w:t>ния, включаемые в реестр (далее</w:t>
      </w:r>
      <w:r>
        <w:rPr>
          <w:rFonts w:ascii="Arial" w:hAnsi="Arial" w:cs="Arial"/>
          <w:sz w:val="24"/>
          <w:szCs w:val="24"/>
          <w:lang w:eastAsia="ru-RU"/>
        </w:rPr>
        <w:t>-подтверждающие документы);</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б) иные документы, предусмотренные правовыми актами администрации муниципального образования.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содержащиеся в реестре, хранятся в соответствии с Федерал</w:t>
      </w:r>
      <w:r w:rsidR="00947716">
        <w:rPr>
          <w:rFonts w:ascii="Arial" w:hAnsi="Arial" w:cs="Arial"/>
          <w:sz w:val="24"/>
          <w:szCs w:val="24"/>
          <w:lang w:eastAsia="ru-RU"/>
        </w:rPr>
        <w:t>ьным законом от 22 октября 2004</w:t>
      </w:r>
      <w:r>
        <w:rPr>
          <w:rFonts w:ascii="Arial" w:hAnsi="Arial" w:cs="Arial"/>
          <w:sz w:val="24"/>
          <w:szCs w:val="24"/>
          <w:lang w:eastAsia="ru-RU"/>
        </w:rPr>
        <w:t xml:space="preserve">г. </w:t>
      </w:r>
      <w:r w:rsidR="00947716">
        <w:rPr>
          <w:rFonts w:ascii="Arial" w:hAnsi="Arial" w:cs="Arial"/>
          <w:sz w:val="24"/>
          <w:szCs w:val="24"/>
          <w:lang w:eastAsia="ru-RU"/>
        </w:rPr>
        <w:t>№</w:t>
      </w:r>
      <w:r>
        <w:rPr>
          <w:rFonts w:ascii="Arial" w:hAnsi="Arial" w:cs="Arial"/>
          <w:sz w:val="24"/>
          <w:szCs w:val="24"/>
          <w:lang w:eastAsia="ru-RU"/>
        </w:rPr>
        <w:t>125-ФЗ "Об архивном деле в Российской Федерации".</w:t>
      </w:r>
    </w:p>
    <w:p w:rsidR="00DC5984" w:rsidRDefault="00DC5984" w:rsidP="00DC5984">
      <w:pPr>
        <w:pStyle w:val="aa"/>
        <w:ind w:firstLine="720"/>
        <w:jc w:val="both"/>
        <w:rPr>
          <w:rFonts w:ascii="Arial" w:hAnsi="Arial" w:cs="Arial"/>
          <w:sz w:val="24"/>
          <w:szCs w:val="24"/>
          <w:lang w:eastAsia="ru-RU"/>
        </w:rPr>
      </w:pPr>
    </w:p>
    <w:p w:rsidR="00DC5984" w:rsidRDefault="00947716" w:rsidP="00947716">
      <w:pPr>
        <w:pStyle w:val="aa"/>
        <w:ind w:left="1440"/>
        <w:rPr>
          <w:rFonts w:ascii="Arial" w:hAnsi="Arial" w:cs="Arial"/>
          <w:sz w:val="24"/>
          <w:szCs w:val="24"/>
          <w:lang w:eastAsia="ru-RU"/>
        </w:rPr>
      </w:pPr>
      <w:r>
        <w:rPr>
          <w:rFonts w:ascii="Arial" w:hAnsi="Arial" w:cs="Arial"/>
          <w:sz w:val="24"/>
          <w:szCs w:val="24"/>
          <w:lang w:eastAsia="ru-RU"/>
        </w:rPr>
        <w:t xml:space="preserve">2. </w:t>
      </w:r>
      <w:r w:rsidR="00DC5984">
        <w:rPr>
          <w:rFonts w:ascii="Arial" w:hAnsi="Arial" w:cs="Arial"/>
          <w:sz w:val="24"/>
          <w:szCs w:val="24"/>
          <w:lang w:eastAsia="ru-RU"/>
        </w:rPr>
        <w:t>Состав сведений, подлежащих отражению в реестре</w:t>
      </w:r>
    </w:p>
    <w:p w:rsidR="00DC5984" w:rsidRDefault="00DC5984" w:rsidP="00DC5984">
      <w:pPr>
        <w:pStyle w:val="aa"/>
        <w:ind w:left="1440"/>
        <w:rPr>
          <w:rFonts w:ascii="Arial" w:hAnsi="Arial" w:cs="Arial"/>
          <w:sz w:val="24"/>
          <w:szCs w:val="24"/>
          <w:lang w:eastAsia="ru-RU"/>
        </w:rPr>
      </w:pP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13. В раздел 1 вносятся сведения о недвижимом имуществе.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подраздел 1.1 раздела 1 реестра вносятся сведения о земельных участках, в том числе: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наименование земельного участка;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адрес (местоположение) земельного участка (с указанием кода Общероссийского классификатора территорий м</w:t>
      </w:r>
      <w:r w:rsidR="00947716">
        <w:rPr>
          <w:rFonts w:ascii="Arial" w:hAnsi="Arial" w:cs="Arial"/>
          <w:sz w:val="24"/>
          <w:szCs w:val="24"/>
          <w:lang w:eastAsia="ru-RU"/>
        </w:rPr>
        <w:t>униципальных образований (далее</w:t>
      </w:r>
      <w:r>
        <w:rPr>
          <w:rFonts w:ascii="Arial" w:hAnsi="Arial" w:cs="Arial"/>
          <w:sz w:val="24"/>
          <w:szCs w:val="24"/>
          <w:lang w:eastAsia="ru-RU"/>
        </w:rPr>
        <w:t>-ОКТМО);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кадастровый номер земельного участка (с датой присвоения);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w:t>
      </w:r>
      <w:r w:rsidR="00947716">
        <w:rPr>
          <w:rFonts w:ascii="Arial" w:hAnsi="Arial" w:cs="Arial"/>
          <w:sz w:val="24"/>
          <w:szCs w:val="24"/>
          <w:lang w:eastAsia="ru-RU"/>
        </w:rPr>
        <w:t xml:space="preserve"> номер налогоплательщика (далее</w:t>
      </w:r>
      <w:r>
        <w:rPr>
          <w:rFonts w:ascii="Arial" w:hAnsi="Arial" w:cs="Arial"/>
          <w:sz w:val="24"/>
          <w:szCs w:val="24"/>
          <w:lang w:eastAsia="ru-RU"/>
        </w:rPr>
        <w:t>-ИНН), код причины постановки на учет (далее-КПП) (для юридического лица), основной государственный регистрационный номер (далее-ОГРН)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w:t>
      </w:r>
      <w:r w:rsidR="00CC028A">
        <w:rPr>
          <w:rFonts w:ascii="Arial" w:hAnsi="Arial" w:cs="Arial"/>
          <w:sz w:val="24"/>
          <w:szCs w:val="24"/>
          <w:lang w:eastAsia="ru-RU"/>
        </w:rPr>
        <w:t>с указанием кода ОКТМО) (далее</w:t>
      </w:r>
      <w:r>
        <w:rPr>
          <w:rFonts w:ascii="Arial" w:hAnsi="Arial" w:cs="Arial"/>
          <w:sz w:val="24"/>
          <w:szCs w:val="24"/>
          <w:lang w:eastAsia="ru-RU"/>
        </w:rPr>
        <w:t>-сведения о правообладателе);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lastRenderedPageBreak/>
        <w:t xml:space="preserve">вид вещного права, на основании которого правообладателю принадлежит земельный участок, с </w:t>
      </w:r>
      <w:r w:rsidR="00CC028A">
        <w:rPr>
          <w:rFonts w:ascii="Arial" w:hAnsi="Arial" w:cs="Arial"/>
          <w:sz w:val="24"/>
          <w:szCs w:val="24"/>
          <w:lang w:eastAsia="ru-RU"/>
        </w:rPr>
        <w:t>указанием реквизитов документов</w:t>
      </w:r>
      <w:r>
        <w:rPr>
          <w:rFonts w:ascii="Arial" w:hAnsi="Arial" w:cs="Arial"/>
          <w:sz w:val="24"/>
          <w:szCs w:val="24"/>
          <w:lang w:eastAsia="ru-RU"/>
        </w:rPr>
        <w:t>-оснований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основных характеристиках земельного участка, в том числе: площадь, категория земель, вид разрешенного использования;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стоимости земельного участка;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произведенном улучшении земельного участка;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w:t>
      </w:r>
      <w:r w:rsidR="00CC028A">
        <w:rPr>
          <w:rFonts w:ascii="Arial" w:hAnsi="Arial" w:cs="Arial"/>
          <w:sz w:val="24"/>
          <w:szCs w:val="24"/>
          <w:lang w:eastAsia="ru-RU"/>
        </w:rPr>
        <w:t>(с указанием кода ОКТМО) (далее</w:t>
      </w:r>
      <w:r>
        <w:rPr>
          <w:rFonts w:ascii="Arial" w:hAnsi="Arial" w:cs="Arial"/>
          <w:sz w:val="24"/>
          <w:szCs w:val="24"/>
          <w:lang w:eastAsia="ru-RU"/>
        </w:rPr>
        <w:t>-сведения о лице, в пользу которого установлены ограничения (обременения);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вид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наименование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назначение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адрес (местоположение) объекта учета (с указанием кода ОКТМО);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кадастровый номер объекта учета (с датой присвоения);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земельном участке, на котором расположен объект учета (кадастровый номер, форма собственности, площадь);</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вид вещного права, на основании которого правообладателю принадлежит объект учета, с </w:t>
      </w:r>
      <w:r w:rsidR="00CC028A">
        <w:rPr>
          <w:rFonts w:ascii="Arial" w:hAnsi="Arial" w:cs="Arial"/>
          <w:sz w:val="24"/>
          <w:szCs w:val="24"/>
          <w:lang w:eastAsia="ru-RU"/>
        </w:rPr>
        <w:t>указанием реквизитов документов</w:t>
      </w:r>
      <w:r>
        <w:rPr>
          <w:rFonts w:ascii="Arial" w:hAnsi="Arial" w:cs="Arial"/>
          <w:sz w:val="24"/>
          <w:szCs w:val="24"/>
          <w:lang w:eastAsia="ru-RU"/>
        </w:rPr>
        <w:t>-оснований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инвентарный номер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стоимости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изменениях объекта учета (произведенных достройках, капитальном ремонте, реконструкции, модернизации, сносе);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lastRenderedPageBreak/>
        <w:t>В подраздел 1.3 раздела 1 реестра вносятся сведения о помещениях, машино-местах и иных объектах, отнесенных законом к недвижимости, в том числе: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вид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наименование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назначение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адрес (местоположение) объекта учета (с указанием кода ОКТМО);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кадастровый номер объекта учета (с датой присвоения);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здании, сооружении, в состав которого входит объект учета (кадастровый номер, форма собственности);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вид вещного права, на основании которого правообладателю принадлежит объект учета, с </w:t>
      </w:r>
      <w:r w:rsidR="00CC028A">
        <w:rPr>
          <w:rFonts w:ascii="Arial" w:hAnsi="Arial" w:cs="Arial"/>
          <w:sz w:val="24"/>
          <w:szCs w:val="24"/>
          <w:lang w:eastAsia="ru-RU"/>
        </w:rPr>
        <w:t>указанием реквизитов документов</w:t>
      </w:r>
      <w:r>
        <w:rPr>
          <w:rFonts w:ascii="Arial" w:hAnsi="Arial" w:cs="Arial"/>
          <w:sz w:val="24"/>
          <w:szCs w:val="24"/>
          <w:lang w:eastAsia="ru-RU"/>
        </w:rPr>
        <w:t>-оснований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основных характеристиках объекта, в том числе: тип объекта (жилое либо нежилое), площадь, этажность (подземная этажность);</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инвентарный номер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стоимости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изменениях объекта учета (произведенных достройках, капитальном ремонте, реконструкции, модернизации, сносе);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подраздел 1.4 раздела 1 реестра вносятся сведения о воздушных и морских судах, судах внутреннего плавания, в том числе: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вид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наименование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назначение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порт (место) регистрации и (или) место (аэродром) базирования (с указанием кода ОКТМО);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регистрационный номер (с датой присвоения);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объект учета, с указанием р</w:t>
      </w:r>
      <w:r w:rsidR="00CC028A">
        <w:rPr>
          <w:rFonts w:ascii="Arial" w:hAnsi="Arial" w:cs="Arial"/>
          <w:sz w:val="24"/>
          <w:szCs w:val="24"/>
          <w:lang w:eastAsia="ru-RU"/>
        </w:rPr>
        <w:t>еквизитов документов</w:t>
      </w:r>
      <w:r>
        <w:rPr>
          <w:rFonts w:ascii="Arial" w:hAnsi="Arial" w:cs="Arial"/>
          <w:sz w:val="24"/>
          <w:szCs w:val="24"/>
          <w:lang w:eastAsia="ru-RU"/>
        </w:rPr>
        <w:t>-оснований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стоимости судна;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произведенных ремонте, модернизации судна;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раздел 2 вносятся сведения о движимом и ином имуществе.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подраздел 2.1 раздела 2 реестра вносятся сведения об акциях, в том числе: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сведения об акционерном обществе (эмитенте), включая полное наименование юридического лица, включающее его организационно-правовую </w:t>
      </w:r>
      <w:r>
        <w:rPr>
          <w:rFonts w:ascii="Arial" w:hAnsi="Arial" w:cs="Arial"/>
          <w:sz w:val="24"/>
          <w:szCs w:val="24"/>
          <w:lang w:eastAsia="ru-RU"/>
        </w:rPr>
        <w:lastRenderedPageBreak/>
        <w:t>форму, ИНН, КПП, ОГРН, адрес в пределах места нахождения (с указанием кода ОКТМО);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вид вещного права, на основании которого правообладателю принадлежит объект учета, с </w:t>
      </w:r>
      <w:r w:rsidR="00CC028A">
        <w:rPr>
          <w:rFonts w:ascii="Arial" w:hAnsi="Arial" w:cs="Arial"/>
          <w:sz w:val="24"/>
          <w:szCs w:val="24"/>
          <w:lang w:eastAsia="ru-RU"/>
        </w:rPr>
        <w:t>указанием реквизитов документов</w:t>
      </w:r>
      <w:r>
        <w:rPr>
          <w:rFonts w:ascii="Arial" w:hAnsi="Arial" w:cs="Arial"/>
          <w:sz w:val="24"/>
          <w:szCs w:val="24"/>
          <w:lang w:eastAsia="ru-RU"/>
        </w:rPr>
        <w:t>-оснований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доля (вклад) в уставном (складочном) капитале хозяйственного общества, товарищества в процентах;</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вид вещного права, на основании которого правообладателю принадлежит объект учета, с </w:t>
      </w:r>
      <w:r w:rsidR="00CC028A">
        <w:rPr>
          <w:rFonts w:ascii="Arial" w:hAnsi="Arial" w:cs="Arial"/>
          <w:sz w:val="24"/>
          <w:szCs w:val="24"/>
          <w:lang w:eastAsia="ru-RU"/>
        </w:rPr>
        <w:t>указанием реквизитов документов</w:t>
      </w:r>
      <w:r>
        <w:rPr>
          <w:rFonts w:ascii="Arial" w:hAnsi="Arial" w:cs="Arial"/>
          <w:sz w:val="24"/>
          <w:szCs w:val="24"/>
          <w:lang w:eastAsia="ru-RU"/>
        </w:rPr>
        <w:t>-оснований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наименование движимого имущества (иного имущества);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объекте учета, в том числе: марка, модель, год выпуска, инвентарный номер;</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стоимости;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вид вещного права, на основании которого правообладателю принадлежит объект учета, с </w:t>
      </w:r>
      <w:r w:rsidR="00CC028A">
        <w:rPr>
          <w:rFonts w:ascii="Arial" w:hAnsi="Arial" w:cs="Arial"/>
          <w:sz w:val="24"/>
          <w:szCs w:val="24"/>
          <w:lang w:eastAsia="ru-RU"/>
        </w:rPr>
        <w:t>указанием реквизитов документов</w:t>
      </w:r>
      <w:r>
        <w:rPr>
          <w:rFonts w:ascii="Arial" w:hAnsi="Arial" w:cs="Arial"/>
          <w:sz w:val="24"/>
          <w:szCs w:val="24"/>
          <w:lang w:eastAsia="ru-RU"/>
        </w:rPr>
        <w:t>-оснований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lastRenderedPageBreak/>
        <w:t>размер доли в праве общей долевой собственности на объекты недвижимого и (или) движимого имущества;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стоимости доли;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раздел 3 вносятся сведения о лицах, обладающих правами на муниципальное имущество и сведениями о нем, в том числе: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правообладателях;</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реестровый номер объектов учета, принадлежащих на соответствующем вещном праве;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реестровый номер объектов учета, вещные права на которые ограничены (обременены) в пользу правообладателя;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Ведение учета объекта учета без указания стоимостной оценки не допускается.</w:t>
      </w:r>
    </w:p>
    <w:p w:rsidR="00DC5984" w:rsidRDefault="00DC5984" w:rsidP="00CC028A">
      <w:pPr>
        <w:pStyle w:val="aa"/>
        <w:ind w:firstLine="720"/>
        <w:jc w:val="center"/>
        <w:rPr>
          <w:rFonts w:ascii="Arial" w:hAnsi="Arial" w:cs="Arial"/>
          <w:sz w:val="24"/>
          <w:szCs w:val="24"/>
          <w:lang w:eastAsia="ru-RU"/>
        </w:rPr>
      </w:pPr>
    </w:p>
    <w:p w:rsidR="00DC5984" w:rsidRDefault="00CC028A" w:rsidP="00CC028A">
      <w:pPr>
        <w:pStyle w:val="aa"/>
        <w:ind w:left="1440"/>
        <w:jc w:val="center"/>
        <w:rPr>
          <w:rFonts w:ascii="Arial" w:hAnsi="Arial" w:cs="Arial"/>
          <w:sz w:val="24"/>
          <w:szCs w:val="24"/>
          <w:lang w:eastAsia="ru-RU"/>
        </w:rPr>
      </w:pPr>
      <w:r>
        <w:rPr>
          <w:rFonts w:ascii="Arial" w:hAnsi="Arial" w:cs="Arial"/>
          <w:sz w:val="24"/>
          <w:szCs w:val="24"/>
          <w:lang w:eastAsia="ru-RU"/>
        </w:rPr>
        <w:t xml:space="preserve">3. </w:t>
      </w:r>
      <w:r w:rsidR="00DC5984">
        <w:rPr>
          <w:rFonts w:ascii="Arial" w:hAnsi="Arial" w:cs="Arial"/>
          <w:sz w:val="24"/>
          <w:szCs w:val="24"/>
          <w:lang w:eastAsia="ru-RU"/>
        </w:rPr>
        <w:t>Порядок учета муниципального имущества</w:t>
      </w:r>
    </w:p>
    <w:p w:rsidR="00DC5984" w:rsidRDefault="00DC5984" w:rsidP="00DC5984">
      <w:pPr>
        <w:pStyle w:val="aa"/>
        <w:ind w:left="1440"/>
        <w:rPr>
          <w:rFonts w:ascii="Arial" w:hAnsi="Arial" w:cs="Arial"/>
          <w:sz w:val="24"/>
          <w:szCs w:val="24"/>
          <w:lang w:eastAsia="ru-RU"/>
        </w:rPr>
      </w:pP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администрацию муниципального образования заявление о внесении в реестр сведений о таком имуществе с одновременным направлением подтверждающих документов.</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w:t>
      </w:r>
      <w:r>
        <w:rPr>
          <w:rFonts w:ascii="Arial" w:hAnsi="Arial" w:cs="Arial"/>
          <w:sz w:val="24"/>
          <w:szCs w:val="24"/>
          <w:lang w:eastAsia="ru-RU"/>
        </w:rPr>
        <w:lastRenderedPageBreak/>
        <w:t>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администрацию муниципального образования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Если изменения касаются сведений о нескольких объектах учета, то правообладатель направляет заявление и документы, указанные </w:t>
      </w:r>
      <w:r>
        <w:rPr>
          <w:rFonts w:ascii="Arial" w:hAnsi="Arial" w:cs="Arial"/>
          <w:color w:val="000000" w:themeColor="text1"/>
          <w:sz w:val="24"/>
          <w:szCs w:val="24"/>
          <w:lang w:eastAsia="ru-RU"/>
        </w:rPr>
        <w:t xml:space="preserve">в </w:t>
      </w:r>
      <w:hyperlink r:id="rId7" w:anchor="1017" w:history="1">
        <w:r w:rsidRPr="00CC028A">
          <w:rPr>
            <w:rStyle w:val="a6"/>
            <w:rFonts w:ascii="Arial" w:hAnsi="Arial" w:cs="Arial"/>
            <w:color w:val="000000" w:themeColor="text1"/>
            <w:sz w:val="24"/>
            <w:szCs w:val="24"/>
            <w:u w:val="none"/>
            <w:lang w:eastAsia="ru-RU"/>
          </w:rPr>
          <w:t>абзаце первом</w:t>
        </w:r>
      </w:hyperlink>
      <w:r w:rsidRPr="00CC028A">
        <w:rPr>
          <w:rFonts w:ascii="Arial" w:hAnsi="Arial" w:cs="Arial"/>
          <w:sz w:val="24"/>
          <w:szCs w:val="24"/>
          <w:lang w:eastAsia="ru-RU"/>
        </w:rPr>
        <w:t xml:space="preserve"> </w:t>
      </w:r>
      <w:r>
        <w:rPr>
          <w:rFonts w:ascii="Arial" w:hAnsi="Arial" w:cs="Arial"/>
          <w:sz w:val="24"/>
          <w:szCs w:val="24"/>
          <w:lang w:eastAsia="ru-RU"/>
        </w:rPr>
        <w:t>настоящего пункта, в отношении каждого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администрацию муниципального образования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w:t>
      </w:r>
      <w:r>
        <w:rPr>
          <w:rFonts w:ascii="Arial" w:hAnsi="Arial" w:cs="Arial"/>
          <w:color w:val="000000" w:themeColor="text1"/>
          <w:sz w:val="24"/>
          <w:szCs w:val="24"/>
          <w:lang w:eastAsia="ru-RU"/>
        </w:rPr>
        <w:t xml:space="preserve"> </w:t>
      </w:r>
      <w:r>
        <w:rPr>
          <w:rFonts w:ascii="Arial" w:hAnsi="Arial" w:cs="Arial"/>
          <w:sz w:val="24"/>
          <w:szCs w:val="24"/>
          <w:lang w:eastAsia="ru-RU"/>
        </w:rPr>
        <w:t>настоящего пункта, в отношении каждого объекта учета.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администрацию муниципального образования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Администрация муниципального образования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20. Сведения об объекте учета, заявления и документы, указанные в пунктах 15-18 </w:t>
      </w:r>
      <w:r>
        <w:rPr>
          <w:rFonts w:ascii="Arial" w:hAnsi="Arial" w:cs="Arial"/>
          <w:color w:val="000000" w:themeColor="text1"/>
          <w:sz w:val="24"/>
          <w:szCs w:val="24"/>
          <w:lang w:eastAsia="ru-RU"/>
        </w:rPr>
        <w:t>настоящего Порядка, направляются в администрацию муниципально</w:t>
      </w:r>
      <w:r>
        <w:rPr>
          <w:rFonts w:ascii="Arial" w:hAnsi="Arial" w:cs="Arial"/>
          <w:sz w:val="24"/>
          <w:szCs w:val="24"/>
          <w:lang w:eastAsia="ru-RU"/>
        </w:rPr>
        <w:t>го образования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администрацией муниципального образования в 7-дневный срок после получения выписки из Единого </w:t>
      </w:r>
      <w:r>
        <w:rPr>
          <w:rFonts w:ascii="Arial" w:hAnsi="Arial" w:cs="Arial"/>
          <w:sz w:val="24"/>
          <w:szCs w:val="24"/>
          <w:lang w:eastAsia="ru-RU"/>
        </w:rPr>
        <w:lastRenderedPageBreak/>
        <w:t>государственного</w:t>
      </w:r>
      <w:r w:rsidR="00CC028A">
        <w:rPr>
          <w:rFonts w:ascii="Arial" w:hAnsi="Arial" w:cs="Arial"/>
          <w:sz w:val="24"/>
          <w:szCs w:val="24"/>
          <w:lang w:eastAsia="ru-RU"/>
        </w:rPr>
        <w:t xml:space="preserve"> реестра юридических лиц (далее</w:t>
      </w:r>
      <w:r>
        <w:rPr>
          <w:rFonts w:ascii="Arial" w:hAnsi="Arial" w:cs="Arial"/>
          <w:sz w:val="24"/>
          <w:szCs w:val="24"/>
          <w:lang w:eastAsia="ru-RU"/>
        </w:rPr>
        <w:t>-ЕГРЮЛ)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22. Администрация муниципального образования в 14-дневный срок со дня получения документов правообладателя обязана провести экспертизу документов правообладателя и по ее результатам принять одно из следующих решений:</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о приостановлении процедуры учета в реестре объекта учета в следующих случаях:</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установлены неполнота и (или) недостоверность содержащихся в документах правообладателя сведений;</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администрации муниципального образования.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 случае принятия  решения, предусмотренного подпунктом «в» настоящего пункта, администрация муниципального образования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администрация муниципального образования в 7-дневный срок:</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а) вносит в реестр сведения об объекте учета, в том числе о правообладателях (при наличии);</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администрацию муниципального образования  (в том числе с дополнительными документами, подтверждающими недостающие в реестре сведения).</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администрацией муниципального образования в порядке, установленном </w:t>
      </w:r>
      <w:r>
        <w:rPr>
          <w:rFonts w:ascii="Arial" w:hAnsi="Arial" w:cs="Arial"/>
          <w:sz w:val="24"/>
          <w:szCs w:val="24"/>
        </w:rPr>
        <w:t xml:space="preserve">пунктами 15-23 </w:t>
      </w:r>
      <w:r>
        <w:rPr>
          <w:rFonts w:ascii="Arial" w:hAnsi="Arial" w:cs="Arial"/>
          <w:sz w:val="24"/>
          <w:szCs w:val="24"/>
          <w:lang w:eastAsia="ru-RU"/>
        </w:rPr>
        <w:t>настоящего Порядка.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администрацией муниципального образования самостоятельно.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lastRenderedPageBreak/>
        <w:t>26. Заявления, обращение и требования, предусмотренные настоящим Порядком, направляются в порядке и по формам, определяемым администрацией муниципального образования самостоятельно.</w:t>
      </w:r>
    </w:p>
    <w:p w:rsidR="00DC5984" w:rsidRDefault="00DC5984" w:rsidP="00DC5984">
      <w:pPr>
        <w:pStyle w:val="aa"/>
        <w:ind w:firstLine="720"/>
        <w:jc w:val="both"/>
        <w:rPr>
          <w:rFonts w:ascii="Arial" w:hAnsi="Arial" w:cs="Arial"/>
          <w:sz w:val="24"/>
          <w:szCs w:val="24"/>
          <w:lang w:eastAsia="ru-RU"/>
        </w:rPr>
      </w:pPr>
    </w:p>
    <w:p w:rsidR="00DC5984" w:rsidRDefault="00CC028A" w:rsidP="00DC5984">
      <w:pPr>
        <w:pStyle w:val="aa"/>
        <w:ind w:firstLine="720"/>
        <w:jc w:val="center"/>
        <w:rPr>
          <w:rFonts w:ascii="Arial" w:hAnsi="Arial" w:cs="Arial"/>
          <w:sz w:val="24"/>
          <w:szCs w:val="24"/>
          <w:lang w:eastAsia="ru-RU"/>
        </w:rPr>
      </w:pPr>
      <w:r>
        <w:rPr>
          <w:rFonts w:ascii="Arial" w:hAnsi="Arial" w:cs="Arial"/>
          <w:sz w:val="24"/>
          <w:szCs w:val="24"/>
          <w:lang w:eastAsia="ru-RU"/>
        </w:rPr>
        <w:t>4</w:t>
      </w:r>
      <w:r w:rsidR="00DC5984">
        <w:rPr>
          <w:rFonts w:ascii="Arial" w:hAnsi="Arial" w:cs="Arial"/>
          <w:sz w:val="24"/>
          <w:szCs w:val="24"/>
          <w:lang w:eastAsia="ru-RU"/>
        </w:rPr>
        <w:t>. Предоставление информации из реестра</w:t>
      </w:r>
    </w:p>
    <w:p w:rsidR="00DC5984" w:rsidRDefault="00DC5984" w:rsidP="00DC5984">
      <w:pPr>
        <w:pStyle w:val="aa"/>
        <w:ind w:firstLine="720"/>
        <w:jc w:val="center"/>
        <w:rPr>
          <w:rFonts w:ascii="Arial" w:hAnsi="Arial" w:cs="Arial"/>
          <w:sz w:val="24"/>
          <w:szCs w:val="24"/>
          <w:lang w:eastAsia="ru-RU"/>
        </w:rPr>
      </w:pPr>
    </w:p>
    <w:p w:rsidR="00DC5984" w:rsidRDefault="00DC5984" w:rsidP="00DC5984">
      <w:pPr>
        <w:pStyle w:val="aa"/>
        <w:ind w:firstLine="720"/>
        <w:jc w:val="both"/>
        <w:rPr>
          <w:rFonts w:ascii="Arial" w:hAnsi="Arial" w:cs="Arial"/>
          <w:sz w:val="24"/>
          <w:szCs w:val="24"/>
          <w:lang w:eastAsia="ru-RU"/>
        </w:rPr>
      </w:pPr>
      <w:bookmarkStart w:id="1" w:name="1027"/>
      <w:bookmarkStart w:id="2" w:name="1"/>
      <w:bookmarkEnd w:id="1"/>
      <w:bookmarkEnd w:id="2"/>
      <w:r>
        <w:rPr>
          <w:rFonts w:ascii="Arial" w:hAnsi="Arial" w:cs="Arial"/>
          <w:sz w:val="24"/>
          <w:szCs w:val="24"/>
          <w:lang w:eastAsia="ru-RU"/>
        </w:rPr>
        <w:t>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администрации муниципального образования в течение 10 рабочих дней со дня поступления запроса.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Администрация муниципального образования вправе предоставлять документы, указанные в настоящем пункте, безвозмездно или за плату, в случае если размер указанной платы определен решением Думы муниципального образования, за исключением случаев предоставления информации безвозмездно в порядке, предусмотренном </w:t>
      </w:r>
      <w:r>
        <w:rPr>
          <w:rFonts w:ascii="Arial" w:hAnsi="Arial" w:cs="Arial"/>
          <w:sz w:val="24"/>
          <w:szCs w:val="24"/>
        </w:rPr>
        <w:t xml:space="preserve">пунктом 29 </w:t>
      </w:r>
      <w:r>
        <w:rPr>
          <w:rFonts w:ascii="Arial" w:hAnsi="Arial" w:cs="Arial"/>
          <w:sz w:val="24"/>
          <w:szCs w:val="24"/>
          <w:lang w:eastAsia="ru-RU"/>
        </w:rPr>
        <w:t>настоящего Порядка.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администрацией муниципального образования самостоятельно.</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29. Администрация муниципального образования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w:t>
      </w:r>
      <w:r>
        <w:rPr>
          <w:rFonts w:ascii="Arial" w:hAnsi="Arial" w:cs="Arial"/>
          <w:color w:val="444444"/>
          <w:sz w:val="24"/>
          <w:szCs w:val="24"/>
          <w:shd w:val="clear" w:color="auto" w:fill="FFFFFF"/>
        </w:rPr>
        <w:t xml:space="preserve">а также иным определенным федеральными законами и правовыми актами администрации муниципального образования органам, организациям и правообладателям в отношении принадлежащего им муниципального имущества </w:t>
      </w:r>
      <w:r>
        <w:rPr>
          <w:rFonts w:ascii="Arial" w:hAnsi="Arial" w:cs="Arial"/>
          <w:sz w:val="24"/>
          <w:szCs w:val="24"/>
          <w:lang w:eastAsia="ru-RU"/>
        </w:rPr>
        <w:t>им муниципального имущества.</w:t>
      </w:r>
    </w:p>
    <w:p w:rsidR="00DC5984" w:rsidRDefault="00DC5984" w:rsidP="00CC028A">
      <w:pPr>
        <w:pStyle w:val="aa"/>
        <w:rPr>
          <w:rFonts w:ascii="Times New Roman" w:hAnsi="Times New Roman" w:cs="Times New Roman"/>
          <w:sz w:val="28"/>
          <w:szCs w:val="28"/>
          <w:lang w:eastAsia="ru-RU"/>
        </w:rPr>
      </w:pPr>
    </w:p>
    <w:p w:rsidR="00DC5984" w:rsidRDefault="00DC5984" w:rsidP="00DC5984">
      <w:pPr>
        <w:pStyle w:val="aa"/>
        <w:ind w:firstLine="720"/>
        <w:jc w:val="right"/>
        <w:rPr>
          <w:rFonts w:ascii="Courier New" w:hAnsi="Courier New" w:cs="Courier New"/>
          <w:lang w:eastAsia="ru-RU"/>
        </w:rPr>
      </w:pPr>
      <w:r>
        <w:rPr>
          <w:rFonts w:ascii="Courier New" w:hAnsi="Courier New" w:cs="Courier New"/>
          <w:lang w:eastAsia="ru-RU"/>
        </w:rPr>
        <w:t>Приложение №1</w:t>
      </w:r>
    </w:p>
    <w:p w:rsidR="00DC5984" w:rsidRDefault="00DC5984" w:rsidP="00DC5984">
      <w:pPr>
        <w:pStyle w:val="aa"/>
        <w:ind w:firstLine="720"/>
        <w:jc w:val="right"/>
        <w:rPr>
          <w:rFonts w:ascii="Courier New" w:hAnsi="Courier New" w:cs="Courier New"/>
          <w:lang w:eastAsia="ru-RU"/>
        </w:rPr>
      </w:pPr>
      <w:r>
        <w:rPr>
          <w:rFonts w:ascii="Courier New" w:hAnsi="Courier New" w:cs="Courier New"/>
          <w:lang w:eastAsia="ru-RU"/>
        </w:rPr>
        <w:t xml:space="preserve">к </w:t>
      </w:r>
      <w:r w:rsidR="00CC028A">
        <w:rPr>
          <w:rFonts w:ascii="Courier New" w:hAnsi="Courier New" w:cs="Courier New"/>
          <w:lang w:eastAsia="ru-RU"/>
        </w:rPr>
        <w:t>постановлению</w:t>
      </w:r>
    </w:p>
    <w:p w:rsidR="00DC5984" w:rsidRDefault="00AC22EF" w:rsidP="00DC5984">
      <w:pPr>
        <w:pStyle w:val="aa"/>
        <w:ind w:firstLine="720"/>
        <w:jc w:val="right"/>
        <w:rPr>
          <w:rFonts w:ascii="Courier New" w:hAnsi="Courier New" w:cs="Courier New"/>
          <w:lang w:eastAsia="ru-RU"/>
        </w:rPr>
      </w:pPr>
      <w:r>
        <w:rPr>
          <w:rFonts w:ascii="Courier New" w:hAnsi="Courier New" w:cs="Courier New"/>
          <w:lang w:eastAsia="ru-RU"/>
        </w:rPr>
        <w:t xml:space="preserve">№1 </w:t>
      </w:r>
      <w:r w:rsidR="00DC5984">
        <w:rPr>
          <w:rFonts w:ascii="Courier New" w:hAnsi="Courier New" w:cs="Courier New"/>
          <w:lang w:eastAsia="ru-RU"/>
        </w:rPr>
        <w:t xml:space="preserve">от </w:t>
      </w:r>
      <w:r>
        <w:rPr>
          <w:rFonts w:ascii="Courier New" w:hAnsi="Courier New" w:cs="Courier New"/>
          <w:lang w:eastAsia="ru-RU"/>
        </w:rPr>
        <w:t>12.01.2026г</w:t>
      </w:r>
    </w:p>
    <w:p w:rsidR="00DC5984" w:rsidRDefault="00DC5984" w:rsidP="00DC5984">
      <w:pPr>
        <w:pStyle w:val="aa"/>
        <w:ind w:firstLine="720"/>
        <w:jc w:val="right"/>
        <w:rPr>
          <w:rFonts w:ascii="Times New Roman" w:hAnsi="Times New Roman" w:cs="Times New Roman"/>
          <w:sz w:val="28"/>
          <w:szCs w:val="28"/>
          <w:lang w:eastAsia="ru-RU"/>
        </w:rPr>
      </w:pPr>
    </w:p>
    <w:p w:rsidR="00DC5984" w:rsidRDefault="00DC5984" w:rsidP="00AC22EF">
      <w:pPr>
        <w:pStyle w:val="aa"/>
        <w:ind w:firstLine="720"/>
        <w:jc w:val="center"/>
        <w:rPr>
          <w:rFonts w:ascii="Arial" w:hAnsi="Arial" w:cs="Arial"/>
          <w:b/>
          <w:sz w:val="24"/>
          <w:szCs w:val="24"/>
          <w:lang w:eastAsia="ru-RU"/>
        </w:rPr>
      </w:pPr>
      <w:r>
        <w:rPr>
          <w:rFonts w:ascii="Arial" w:hAnsi="Arial" w:cs="Arial"/>
          <w:b/>
          <w:sz w:val="24"/>
          <w:szCs w:val="24"/>
          <w:lang w:eastAsia="ru-RU"/>
        </w:rPr>
        <w:lastRenderedPageBreak/>
        <w:t>ВЫПИСКА №______</w:t>
      </w:r>
    </w:p>
    <w:p w:rsidR="00DC5984" w:rsidRDefault="00DC5984" w:rsidP="00AC22EF">
      <w:pPr>
        <w:pStyle w:val="aa"/>
        <w:ind w:firstLine="720"/>
        <w:jc w:val="center"/>
        <w:rPr>
          <w:rFonts w:ascii="Arial" w:hAnsi="Arial" w:cs="Arial"/>
          <w:b/>
          <w:sz w:val="24"/>
          <w:szCs w:val="24"/>
          <w:lang w:eastAsia="ru-RU"/>
        </w:rPr>
      </w:pPr>
      <w:r>
        <w:rPr>
          <w:rFonts w:ascii="Arial" w:hAnsi="Arial" w:cs="Arial"/>
          <w:b/>
          <w:sz w:val="24"/>
          <w:szCs w:val="24"/>
          <w:lang w:eastAsia="ru-RU"/>
        </w:rPr>
        <w:t>из реестра муниципального имущества об объекте</w:t>
      </w:r>
    </w:p>
    <w:p w:rsidR="00DC5984" w:rsidRDefault="00DC5984" w:rsidP="00AC22EF">
      <w:pPr>
        <w:pStyle w:val="aa"/>
        <w:ind w:firstLine="720"/>
        <w:jc w:val="center"/>
        <w:rPr>
          <w:rFonts w:ascii="Arial" w:hAnsi="Arial" w:cs="Arial"/>
          <w:b/>
          <w:sz w:val="24"/>
          <w:szCs w:val="24"/>
          <w:lang w:eastAsia="ru-RU"/>
        </w:rPr>
      </w:pPr>
      <w:r>
        <w:rPr>
          <w:rFonts w:ascii="Arial" w:hAnsi="Arial" w:cs="Arial"/>
          <w:b/>
          <w:sz w:val="24"/>
          <w:szCs w:val="24"/>
          <w:lang w:eastAsia="ru-RU"/>
        </w:rPr>
        <w:t>учета муниципального имущества</w:t>
      </w:r>
    </w:p>
    <w:p w:rsidR="00DC5984" w:rsidRDefault="00DC5984" w:rsidP="00DC5984">
      <w:pPr>
        <w:pStyle w:val="aa"/>
        <w:ind w:firstLine="720"/>
        <w:jc w:val="both"/>
        <w:rPr>
          <w:rFonts w:ascii="Arial" w:hAnsi="Arial" w:cs="Arial"/>
          <w:b/>
          <w:sz w:val="24"/>
          <w:szCs w:val="24"/>
          <w:lang w:eastAsia="ru-RU"/>
        </w:rPr>
      </w:pP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на "____"______________20___г.</w:t>
      </w:r>
    </w:p>
    <w:p w:rsidR="00DC5984" w:rsidRDefault="00AC22EF"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Администрация муниципального образования «Ользоны», уполномоченный на ведение </w:t>
      </w:r>
      <w:r w:rsidR="00DC5984">
        <w:rPr>
          <w:rFonts w:ascii="Arial" w:hAnsi="Arial" w:cs="Arial"/>
          <w:sz w:val="24"/>
          <w:szCs w:val="24"/>
          <w:lang w:eastAsia="ru-RU"/>
        </w:rPr>
        <w:t>реестра муниципального имущества__________________________________</w:t>
      </w:r>
    </w:p>
    <w:p w:rsidR="00DC5984" w:rsidRDefault="00DC5984" w:rsidP="00AC22EF">
      <w:pPr>
        <w:pStyle w:val="aa"/>
        <w:jc w:val="both"/>
        <w:rPr>
          <w:rFonts w:ascii="Arial" w:hAnsi="Arial" w:cs="Arial"/>
          <w:sz w:val="24"/>
          <w:szCs w:val="24"/>
          <w:lang w:eastAsia="ru-RU"/>
        </w:rPr>
      </w:pPr>
      <w:r>
        <w:rPr>
          <w:rFonts w:ascii="Arial" w:hAnsi="Arial" w:cs="Arial"/>
          <w:sz w:val="24"/>
          <w:szCs w:val="24"/>
          <w:lang w:eastAsia="ru-RU"/>
        </w:rPr>
        <w:t>(наименование органа местного самоуправления,</w:t>
      </w:r>
      <w:r w:rsidR="00AC22EF">
        <w:rPr>
          <w:rFonts w:ascii="Arial" w:hAnsi="Arial" w:cs="Arial"/>
          <w:sz w:val="24"/>
          <w:szCs w:val="24"/>
          <w:lang w:eastAsia="ru-RU"/>
        </w:rPr>
        <w:t xml:space="preserve"> </w:t>
      </w:r>
      <w:r>
        <w:rPr>
          <w:rFonts w:ascii="Arial" w:hAnsi="Arial" w:cs="Arial"/>
          <w:sz w:val="24"/>
          <w:szCs w:val="24"/>
          <w:lang w:eastAsia="ru-RU"/>
        </w:rPr>
        <w:t>уполномоченного на ведение реестра</w:t>
      </w:r>
      <w:r w:rsidR="00AC22EF">
        <w:rPr>
          <w:rFonts w:ascii="Arial" w:hAnsi="Arial" w:cs="Arial"/>
          <w:sz w:val="24"/>
          <w:szCs w:val="24"/>
          <w:lang w:eastAsia="ru-RU"/>
        </w:rPr>
        <w:t xml:space="preserve"> м</w:t>
      </w:r>
      <w:r>
        <w:rPr>
          <w:rFonts w:ascii="Arial" w:hAnsi="Arial" w:cs="Arial"/>
          <w:sz w:val="24"/>
          <w:szCs w:val="24"/>
          <w:lang w:eastAsia="ru-RU"/>
        </w:rPr>
        <w:t>униципального имущества)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Заявитель_____________________________________________________</w:t>
      </w:r>
    </w:p>
    <w:p w:rsidR="00DC5984" w:rsidRDefault="00DC5984" w:rsidP="00AC22EF">
      <w:pPr>
        <w:pStyle w:val="aa"/>
        <w:jc w:val="both"/>
        <w:rPr>
          <w:rFonts w:ascii="Arial" w:hAnsi="Arial" w:cs="Arial"/>
          <w:sz w:val="24"/>
          <w:szCs w:val="24"/>
          <w:lang w:eastAsia="ru-RU"/>
        </w:rPr>
      </w:pPr>
      <w:r>
        <w:rPr>
          <w:rFonts w:ascii="Arial" w:hAnsi="Arial" w:cs="Arial"/>
          <w:sz w:val="24"/>
          <w:szCs w:val="24"/>
          <w:lang w:eastAsia="ru-RU"/>
        </w:rPr>
        <w:t>(наименование юридического лица, фамилия, имя, отчество</w:t>
      </w:r>
      <w:r w:rsidR="00AC22EF">
        <w:rPr>
          <w:rFonts w:ascii="Arial" w:hAnsi="Arial" w:cs="Arial"/>
          <w:sz w:val="24"/>
          <w:szCs w:val="24"/>
          <w:lang w:eastAsia="ru-RU"/>
        </w:rPr>
        <w:t xml:space="preserve"> </w:t>
      </w:r>
      <w:r>
        <w:rPr>
          <w:rFonts w:ascii="Arial" w:hAnsi="Arial" w:cs="Arial"/>
          <w:sz w:val="24"/>
          <w:szCs w:val="24"/>
          <w:lang w:eastAsia="ru-RU"/>
        </w:rPr>
        <w:t>(при наличии) физического лица)</w:t>
      </w:r>
    </w:p>
    <w:p w:rsidR="00DC5984" w:rsidRDefault="00DC5984" w:rsidP="00DC5984">
      <w:pPr>
        <w:pStyle w:val="aa"/>
        <w:ind w:firstLine="720"/>
        <w:jc w:val="both"/>
        <w:rPr>
          <w:rFonts w:ascii="Arial" w:hAnsi="Arial" w:cs="Arial"/>
          <w:sz w:val="24"/>
          <w:szCs w:val="24"/>
          <w:lang w:eastAsia="ru-RU"/>
        </w:rPr>
      </w:pPr>
    </w:p>
    <w:p w:rsidR="00DC5984" w:rsidRDefault="00DC5984" w:rsidP="00AC22EF">
      <w:pPr>
        <w:pStyle w:val="aa"/>
        <w:jc w:val="center"/>
        <w:rPr>
          <w:rFonts w:ascii="Arial" w:hAnsi="Arial" w:cs="Arial"/>
          <w:sz w:val="24"/>
          <w:szCs w:val="24"/>
          <w:lang w:eastAsia="ru-RU"/>
        </w:rPr>
      </w:pPr>
      <w:r>
        <w:rPr>
          <w:rFonts w:ascii="Arial" w:hAnsi="Arial" w:cs="Arial"/>
          <w:sz w:val="24"/>
          <w:szCs w:val="24"/>
          <w:lang w:eastAsia="ru-RU"/>
        </w:rPr>
        <w:t>1. Сведения об объекте муниципального имущества</w:t>
      </w: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Вид и наименование объекта учета_____________________________</w:t>
      </w:r>
    </w:p>
    <w:p w:rsidR="00DC5984" w:rsidRDefault="00DC5984" w:rsidP="00DC5984">
      <w:pPr>
        <w:pStyle w:val="aa"/>
        <w:ind w:firstLine="720"/>
        <w:jc w:val="both"/>
        <w:rPr>
          <w:rFonts w:ascii="Times New Roman" w:hAnsi="Times New Roman" w:cs="Times New Roman"/>
          <w:sz w:val="28"/>
          <w:szCs w:val="28"/>
          <w:lang w:eastAsia="ru-RU"/>
        </w:rPr>
      </w:pPr>
    </w:p>
    <w:tbl>
      <w:tblPr>
        <w:tblStyle w:val="ab"/>
        <w:tblW w:w="0" w:type="auto"/>
        <w:tblLook w:val="04A0" w:firstRow="1" w:lastRow="0" w:firstColumn="1" w:lastColumn="0" w:noHBand="0" w:noVBand="1"/>
      </w:tblPr>
      <w:tblGrid>
        <w:gridCol w:w="2463"/>
        <w:gridCol w:w="2463"/>
        <w:gridCol w:w="2464"/>
        <w:gridCol w:w="2464"/>
      </w:tblGrid>
      <w:tr w:rsidR="000935A0" w:rsidRPr="000935A0" w:rsidTr="000935A0">
        <w:tc>
          <w:tcPr>
            <w:tcW w:w="2463" w:type="dxa"/>
          </w:tcPr>
          <w:p w:rsidR="000935A0" w:rsidRPr="000935A0" w:rsidRDefault="000935A0" w:rsidP="00DC5984">
            <w:pPr>
              <w:pStyle w:val="aa"/>
              <w:jc w:val="both"/>
              <w:rPr>
                <w:rFonts w:ascii="Courier New" w:hAnsi="Courier New" w:cs="Courier New"/>
                <w:lang w:eastAsia="ru-RU"/>
              </w:rPr>
            </w:pPr>
            <w:r>
              <w:rPr>
                <w:rFonts w:ascii="Courier New" w:hAnsi="Courier New" w:cs="Courier New"/>
                <w:lang w:eastAsia="ru-RU"/>
              </w:rPr>
              <w:t>Реестровый номер</w:t>
            </w:r>
          </w:p>
        </w:tc>
        <w:tc>
          <w:tcPr>
            <w:tcW w:w="2463" w:type="dxa"/>
          </w:tcPr>
          <w:p w:rsidR="000935A0" w:rsidRPr="000935A0" w:rsidRDefault="000935A0" w:rsidP="00DC5984">
            <w:pPr>
              <w:pStyle w:val="aa"/>
              <w:jc w:val="both"/>
              <w:rPr>
                <w:rFonts w:ascii="Courier New" w:hAnsi="Courier New" w:cs="Courier New"/>
                <w:lang w:eastAsia="ru-RU"/>
              </w:rPr>
            </w:pPr>
          </w:p>
        </w:tc>
        <w:tc>
          <w:tcPr>
            <w:tcW w:w="2464" w:type="dxa"/>
          </w:tcPr>
          <w:p w:rsidR="000935A0" w:rsidRPr="000935A0" w:rsidRDefault="000935A0" w:rsidP="00DC5984">
            <w:pPr>
              <w:pStyle w:val="aa"/>
              <w:jc w:val="both"/>
              <w:rPr>
                <w:rFonts w:ascii="Courier New" w:hAnsi="Courier New" w:cs="Courier New"/>
                <w:lang w:eastAsia="ru-RU"/>
              </w:rPr>
            </w:pPr>
            <w:r>
              <w:rPr>
                <w:rFonts w:ascii="Courier New" w:hAnsi="Courier New" w:cs="Courier New"/>
                <w:lang w:eastAsia="ru-RU"/>
              </w:rPr>
              <w:t>Дата присвоения</w:t>
            </w:r>
          </w:p>
        </w:tc>
        <w:tc>
          <w:tcPr>
            <w:tcW w:w="2464" w:type="dxa"/>
          </w:tcPr>
          <w:p w:rsidR="000935A0" w:rsidRPr="000935A0" w:rsidRDefault="000935A0" w:rsidP="00DC5984">
            <w:pPr>
              <w:pStyle w:val="aa"/>
              <w:jc w:val="both"/>
              <w:rPr>
                <w:rFonts w:ascii="Courier New" w:hAnsi="Courier New" w:cs="Courier New"/>
                <w:lang w:eastAsia="ru-RU"/>
              </w:rPr>
            </w:pPr>
          </w:p>
        </w:tc>
      </w:tr>
      <w:tr w:rsidR="000935A0" w:rsidTr="000935A0">
        <w:tc>
          <w:tcPr>
            <w:tcW w:w="2463" w:type="dxa"/>
          </w:tcPr>
          <w:p w:rsidR="000935A0" w:rsidRDefault="000935A0" w:rsidP="00DC5984">
            <w:pPr>
              <w:pStyle w:val="aa"/>
              <w:jc w:val="both"/>
              <w:rPr>
                <w:rFonts w:ascii="Times New Roman" w:hAnsi="Times New Roman" w:cs="Times New Roman"/>
                <w:sz w:val="28"/>
                <w:szCs w:val="28"/>
                <w:lang w:eastAsia="ru-RU"/>
              </w:rPr>
            </w:pPr>
          </w:p>
        </w:tc>
        <w:tc>
          <w:tcPr>
            <w:tcW w:w="2463" w:type="dxa"/>
          </w:tcPr>
          <w:p w:rsidR="000935A0" w:rsidRDefault="000935A0" w:rsidP="00DC5984">
            <w:pPr>
              <w:pStyle w:val="aa"/>
              <w:jc w:val="both"/>
              <w:rPr>
                <w:rFonts w:ascii="Times New Roman" w:hAnsi="Times New Roman" w:cs="Times New Roman"/>
                <w:sz w:val="28"/>
                <w:szCs w:val="28"/>
                <w:lang w:eastAsia="ru-RU"/>
              </w:rPr>
            </w:pPr>
          </w:p>
        </w:tc>
        <w:tc>
          <w:tcPr>
            <w:tcW w:w="2464" w:type="dxa"/>
          </w:tcPr>
          <w:p w:rsidR="000935A0" w:rsidRDefault="000935A0" w:rsidP="00DC5984">
            <w:pPr>
              <w:pStyle w:val="aa"/>
              <w:jc w:val="both"/>
              <w:rPr>
                <w:rFonts w:ascii="Times New Roman" w:hAnsi="Times New Roman" w:cs="Times New Roman"/>
                <w:sz w:val="28"/>
                <w:szCs w:val="28"/>
                <w:lang w:eastAsia="ru-RU"/>
              </w:rPr>
            </w:pPr>
          </w:p>
        </w:tc>
        <w:tc>
          <w:tcPr>
            <w:tcW w:w="2464" w:type="dxa"/>
          </w:tcPr>
          <w:p w:rsidR="000935A0" w:rsidRDefault="000935A0" w:rsidP="00DC5984">
            <w:pPr>
              <w:pStyle w:val="aa"/>
              <w:jc w:val="both"/>
              <w:rPr>
                <w:rFonts w:ascii="Times New Roman" w:hAnsi="Times New Roman" w:cs="Times New Roman"/>
                <w:sz w:val="28"/>
                <w:szCs w:val="28"/>
                <w:lang w:eastAsia="ru-RU"/>
              </w:rPr>
            </w:pPr>
          </w:p>
        </w:tc>
      </w:tr>
      <w:tr w:rsidR="000935A0" w:rsidTr="000935A0">
        <w:tc>
          <w:tcPr>
            <w:tcW w:w="2463" w:type="dxa"/>
          </w:tcPr>
          <w:p w:rsidR="000935A0" w:rsidRDefault="000935A0" w:rsidP="00DC5984">
            <w:pPr>
              <w:pStyle w:val="aa"/>
              <w:jc w:val="both"/>
              <w:rPr>
                <w:rFonts w:ascii="Times New Roman" w:hAnsi="Times New Roman" w:cs="Times New Roman"/>
                <w:sz w:val="28"/>
                <w:szCs w:val="28"/>
                <w:lang w:eastAsia="ru-RU"/>
              </w:rPr>
            </w:pPr>
          </w:p>
        </w:tc>
        <w:tc>
          <w:tcPr>
            <w:tcW w:w="2463" w:type="dxa"/>
          </w:tcPr>
          <w:p w:rsidR="000935A0" w:rsidRDefault="000935A0" w:rsidP="00DC5984">
            <w:pPr>
              <w:pStyle w:val="aa"/>
              <w:jc w:val="both"/>
              <w:rPr>
                <w:rFonts w:ascii="Times New Roman" w:hAnsi="Times New Roman" w:cs="Times New Roman"/>
                <w:sz w:val="28"/>
                <w:szCs w:val="28"/>
                <w:lang w:eastAsia="ru-RU"/>
              </w:rPr>
            </w:pPr>
          </w:p>
        </w:tc>
        <w:tc>
          <w:tcPr>
            <w:tcW w:w="2464" w:type="dxa"/>
          </w:tcPr>
          <w:p w:rsidR="000935A0" w:rsidRDefault="000935A0" w:rsidP="00DC5984">
            <w:pPr>
              <w:pStyle w:val="aa"/>
              <w:jc w:val="both"/>
              <w:rPr>
                <w:rFonts w:ascii="Times New Roman" w:hAnsi="Times New Roman" w:cs="Times New Roman"/>
                <w:sz w:val="28"/>
                <w:szCs w:val="28"/>
                <w:lang w:eastAsia="ru-RU"/>
              </w:rPr>
            </w:pPr>
          </w:p>
        </w:tc>
        <w:tc>
          <w:tcPr>
            <w:tcW w:w="2464" w:type="dxa"/>
          </w:tcPr>
          <w:p w:rsidR="000935A0" w:rsidRDefault="000935A0" w:rsidP="00DC5984">
            <w:pPr>
              <w:pStyle w:val="aa"/>
              <w:jc w:val="both"/>
              <w:rPr>
                <w:rFonts w:ascii="Times New Roman" w:hAnsi="Times New Roman" w:cs="Times New Roman"/>
                <w:sz w:val="28"/>
                <w:szCs w:val="28"/>
                <w:lang w:eastAsia="ru-RU"/>
              </w:rPr>
            </w:pPr>
          </w:p>
        </w:tc>
      </w:tr>
      <w:tr w:rsidR="000935A0" w:rsidTr="000935A0">
        <w:tc>
          <w:tcPr>
            <w:tcW w:w="2463" w:type="dxa"/>
          </w:tcPr>
          <w:p w:rsidR="000935A0" w:rsidRDefault="000935A0" w:rsidP="00DC5984">
            <w:pPr>
              <w:pStyle w:val="aa"/>
              <w:jc w:val="both"/>
              <w:rPr>
                <w:rFonts w:ascii="Times New Roman" w:hAnsi="Times New Roman" w:cs="Times New Roman"/>
                <w:sz w:val="28"/>
                <w:szCs w:val="28"/>
                <w:lang w:eastAsia="ru-RU"/>
              </w:rPr>
            </w:pPr>
          </w:p>
        </w:tc>
        <w:tc>
          <w:tcPr>
            <w:tcW w:w="2463" w:type="dxa"/>
          </w:tcPr>
          <w:p w:rsidR="000935A0" w:rsidRDefault="000935A0" w:rsidP="00DC5984">
            <w:pPr>
              <w:pStyle w:val="aa"/>
              <w:jc w:val="both"/>
              <w:rPr>
                <w:rFonts w:ascii="Times New Roman" w:hAnsi="Times New Roman" w:cs="Times New Roman"/>
                <w:sz w:val="28"/>
                <w:szCs w:val="28"/>
                <w:lang w:eastAsia="ru-RU"/>
              </w:rPr>
            </w:pPr>
          </w:p>
        </w:tc>
        <w:tc>
          <w:tcPr>
            <w:tcW w:w="2464" w:type="dxa"/>
          </w:tcPr>
          <w:p w:rsidR="000935A0" w:rsidRDefault="000935A0" w:rsidP="00DC5984">
            <w:pPr>
              <w:pStyle w:val="aa"/>
              <w:jc w:val="both"/>
              <w:rPr>
                <w:rFonts w:ascii="Times New Roman" w:hAnsi="Times New Roman" w:cs="Times New Roman"/>
                <w:sz w:val="28"/>
                <w:szCs w:val="28"/>
                <w:lang w:eastAsia="ru-RU"/>
              </w:rPr>
            </w:pPr>
          </w:p>
        </w:tc>
        <w:tc>
          <w:tcPr>
            <w:tcW w:w="2464" w:type="dxa"/>
          </w:tcPr>
          <w:p w:rsidR="000935A0" w:rsidRDefault="000935A0" w:rsidP="00DC5984">
            <w:pPr>
              <w:pStyle w:val="aa"/>
              <w:jc w:val="both"/>
              <w:rPr>
                <w:rFonts w:ascii="Times New Roman" w:hAnsi="Times New Roman" w:cs="Times New Roman"/>
                <w:sz w:val="28"/>
                <w:szCs w:val="28"/>
                <w:lang w:eastAsia="ru-RU"/>
              </w:rPr>
            </w:pPr>
          </w:p>
        </w:tc>
      </w:tr>
    </w:tbl>
    <w:p w:rsidR="000935A0" w:rsidRDefault="000935A0" w:rsidP="00DC5984">
      <w:pPr>
        <w:pStyle w:val="aa"/>
        <w:ind w:firstLine="720"/>
        <w:jc w:val="both"/>
        <w:rPr>
          <w:rFonts w:ascii="Times New Roman" w:hAnsi="Times New Roman" w:cs="Times New Roman"/>
          <w:sz w:val="28"/>
          <w:szCs w:val="28"/>
          <w:lang w:eastAsia="ru-RU"/>
        </w:rPr>
      </w:pPr>
    </w:p>
    <w:tbl>
      <w:tblPr>
        <w:tblStyle w:val="ab"/>
        <w:tblW w:w="0" w:type="auto"/>
        <w:tblLook w:val="04A0" w:firstRow="1" w:lastRow="0" w:firstColumn="1" w:lastColumn="0" w:noHBand="0" w:noVBand="1"/>
      </w:tblPr>
      <w:tblGrid>
        <w:gridCol w:w="4927"/>
        <w:gridCol w:w="4927"/>
      </w:tblGrid>
      <w:tr w:rsidR="000935A0" w:rsidTr="000935A0">
        <w:trPr>
          <w:hidden/>
        </w:trPr>
        <w:tc>
          <w:tcPr>
            <w:tcW w:w="4927" w:type="dxa"/>
          </w:tcPr>
          <w:p w:rsidR="000935A0" w:rsidRDefault="000935A0" w:rsidP="00DC5984">
            <w:pPr>
              <w:pStyle w:val="aa"/>
              <w:jc w:val="both"/>
              <w:rPr>
                <w:rFonts w:ascii="Courier New" w:hAnsi="Courier New" w:cs="Courier New"/>
                <w:vanish/>
                <w:lang w:eastAsia="ru-RU"/>
              </w:rPr>
            </w:pPr>
            <w:r>
              <w:rPr>
                <w:rFonts w:ascii="Courier New" w:hAnsi="Courier New" w:cs="Courier New"/>
                <w:vanish/>
                <w:lang w:eastAsia="ru-RU"/>
              </w:rPr>
              <w:t>Наименование сведений</w:t>
            </w:r>
          </w:p>
        </w:tc>
        <w:tc>
          <w:tcPr>
            <w:tcW w:w="4927" w:type="dxa"/>
          </w:tcPr>
          <w:p w:rsidR="000935A0" w:rsidRDefault="000935A0" w:rsidP="00DC5984">
            <w:pPr>
              <w:pStyle w:val="aa"/>
              <w:jc w:val="both"/>
              <w:rPr>
                <w:rFonts w:ascii="Courier New" w:hAnsi="Courier New" w:cs="Courier New"/>
                <w:vanish/>
                <w:lang w:eastAsia="ru-RU"/>
              </w:rPr>
            </w:pPr>
            <w:r>
              <w:rPr>
                <w:rFonts w:ascii="Courier New" w:hAnsi="Courier New" w:cs="Courier New"/>
                <w:vanish/>
                <w:lang w:eastAsia="ru-RU"/>
              </w:rPr>
              <w:t>Значение сведений</w:t>
            </w:r>
          </w:p>
        </w:tc>
      </w:tr>
      <w:tr w:rsidR="000935A0" w:rsidTr="000935A0">
        <w:trPr>
          <w:hidden/>
        </w:trPr>
        <w:tc>
          <w:tcPr>
            <w:tcW w:w="4927" w:type="dxa"/>
          </w:tcPr>
          <w:p w:rsidR="000935A0" w:rsidRDefault="000935A0" w:rsidP="00DC5984">
            <w:pPr>
              <w:pStyle w:val="aa"/>
              <w:jc w:val="both"/>
              <w:rPr>
                <w:rFonts w:ascii="Courier New" w:hAnsi="Courier New" w:cs="Courier New"/>
                <w:vanish/>
                <w:lang w:eastAsia="ru-RU"/>
              </w:rPr>
            </w:pPr>
          </w:p>
        </w:tc>
        <w:tc>
          <w:tcPr>
            <w:tcW w:w="4927" w:type="dxa"/>
          </w:tcPr>
          <w:p w:rsidR="000935A0" w:rsidRDefault="000935A0" w:rsidP="00DC5984">
            <w:pPr>
              <w:pStyle w:val="aa"/>
              <w:jc w:val="both"/>
              <w:rPr>
                <w:rFonts w:ascii="Courier New" w:hAnsi="Courier New" w:cs="Courier New"/>
                <w:vanish/>
                <w:lang w:eastAsia="ru-RU"/>
              </w:rPr>
            </w:pPr>
          </w:p>
        </w:tc>
      </w:tr>
      <w:tr w:rsidR="000935A0" w:rsidTr="000935A0">
        <w:trPr>
          <w:hidden/>
        </w:trPr>
        <w:tc>
          <w:tcPr>
            <w:tcW w:w="4927" w:type="dxa"/>
          </w:tcPr>
          <w:p w:rsidR="000935A0" w:rsidRDefault="000935A0" w:rsidP="00DC5984">
            <w:pPr>
              <w:pStyle w:val="aa"/>
              <w:jc w:val="both"/>
              <w:rPr>
                <w:rFonts w:ascii="Courier New" w:hAnsi="Courier New" w:cs="Courier New"/>
                <w:vanish/>
                <w:lang w:eastAsia="ru-RU"/>
              </w:rPr>
            </w:pPr>
          </w:p>
        </w:tc>
        <w:tc>
          <w:tcPr>
            <w:tcW w:w="4927" w:type="dxa"/>
          </w:tcPr>
          <w:p w:rsidR="000935A0" w:rsidRDefault="000935A0" w:rsidP="00DC5984">
            <w:pPr>
              <w:pStyle w:val="aa"/>
              <w:jc w:val="both"/>
              <w:rPr>
                <w:rFonts w:ascii="Courier New" w:hAnsi="Courier New" w:cs="Courier New"/>
                <w:vanish/>
                <w:lang w:eastAsia="ru-RU"/>
              </w:rPr>
            </w:pPr>
          </w:p>
        </w:tc>
      </w:tr>
    </w:tbl>
    <w:p w:rsidR="00DC5984" w:rsidRPr="000935A0" w:rsidRDefault="00DC5984" w:rsidP="00DC5984">
      <w:pPr>
        <w:pStyle w:val="aa"/>
        <w:ind w:firstLine="720"/>
        <w:jc w:val="both"/>
        <w:rPr>
          <w:rFonts w:ascii="Arial" w:hAnsi="Arial" w:cs="Arial"/>
          <w:vanish/>
          <w:sz w:val="24"/>
          <w:szCs w:val="24"/>
          <w:lang w:eastAsia="ru-RU"/>
        </w:rPr>
      </w:pPr>
    </w:p>
    <w:p w:rsidR="00DC5984" w:rsidRDefault="00AC22EF"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2. Информация об изменении сведений об объекте учета </w:t>
      </w:r>
      <w:r w:rsidR="00DC5984">
        <w:rPr>
          <w:rFonts w:ascii="Arial" w:hAnsi="Arial" w:cs="Arial"/>
          <w:sz w:val="24"/>
          <w:szCs w:val="24"/>
          <w:lang w:eastAsia="ru-RU"/>
        </w:rPr>
        <w:t>муниципального имущества</w:t>
      </w:r>
    </w:p>
    <w:p w:rsidR="00AC22EF" w:rsidRDefault="00AC22EF" w:rsidP="00DC5984">
      <w:pPr>
        <w:pStyle w:val="aa"/>
        <w:ind w:firstLine="720"/>
        <w:jc w:val="both"/>
        <w:rPr>
          <w:rFonts w:ascii="Arial" w:hAnsi="Arial" w:cs="Arial"/>
          <w:sz w:val="24"/>
          <w:szCs w:val="24"/>
          <w:lang w:eastAsia="ru-RU"/>
        </w:rPr>
      </w:pPr>
    </w:p>
    <w:tbl>
      <w:tblPr>
        <w:tblStyle w:val="ab"/>
        <w:tblW w:w="0" w:type="auto"/>
        <w:tblLook w:val="04A0" w:firstRow="1" w:lastRow="0" w:firstColumn="1" w:lastColumn="0" w:noHBand="0" w:noVBand="1"/>
      </w:tblPr>
      <w:tblGrid>
        <w:gridCol w:w="3284"/>
        <w:gridCol w:w="3285"/>
        <w:gridCol w:w="3285"/>
      </w:tblGrid>
      <w:tr w:rsidR="00AC22EF" w:rsidRPr="00AC22EF" w:rsidTr="00AC22EF">
        <w:tc>
          <w:tcPr>
            <w:tcW w:w="3284" w:type="dxa"/>
          </w:tcPr>
          <w:p w:rsidR="00AC22EF" w:rsidRPr="00AC22EF" w:rsidRDefault="00AC22EF" w:rsidP="00DC5984">
            <w:pPr>
              <w:pStyle w:val="aa"/>
              <w:jc w:val="both"/>
              <w:rPr>
                <w:rFonts w:ascii="Courier New" w:hAnsi="Courier New" w:cs="Courier New"/>
                <w:lang w:eastAsia="ru-RU"/>
              </w:rPr>
            </w:pPr>
            <w:r w:rsidRPr="00AC22EF">
              <w:rPr>
                <w:rFonts w:ascii="Courier New" w:hAnsi="Courier New" w:cs="Courier New"/>
                <w:lang w:eastAsia="ru-RU"/>
              </w:rPr>
              <w:t>Наименование изменения</w:t>
            </w:r>
          </w:p>
        </w:tc>
        <w:tc>
          <w:tcPr>
            <w:tcW w:w="3285" w:type="dxa"/>
          </w:tcPr>
          <w:p w:rsidR="00AC22EF" w:rsidRPr="00AC22EF" w:rsidRDefault="00AC22EF" w:rsidP="00DC5984">
            <w:pPr>
              <w:pStyle w:val="aa"/>
              <w:jc w:val="both"/>
              <w:rPr>
                <w:rFonts w:ascii="Courier New" w:hAnsi="Courier New" w:cs="Courier New"/>
                <w:lang w:eastAsia="ru-RU"/>
              </w:rPr>
            </w:pPr>
            <w:r>
              <w:rPr>
                <w:rFonts w:ascii="Courier New" w:hAnsi="Courier New" w:cs="Courier New"/>
                <w:lang w:eastAsia="ru-RU"/>
              </w:rPr>
              <w:t>Значение сведений</w:t>
            </w:r>
          </w:p>
        </w:tc>
        <w:tc>
          <w:tcPr>
            <w:tcW w:w="3285" w:type="dxa"/>
          </w:tcPr>
          <w:p w:rsidR="00AC22EF" w:rsidRPr="00AC22EF" w:rsidRDefault="00AC22EF" w:rsidP="00DC5984">
            <w:pPr>
              <w:pStyle w:val="aa"/>
              <w:jc w:val="both"/>
              <w:rPr>
                <w:rFonts w:ascii="Courier New" w:hAnsi="Courier New" w:cs="Courier New"/>
                <w:lang w:eastAsia="ru-RU"/>
              </w:rPr>
            </w:pPr>
            <w:r>
              <w:rPr>
                <w:rFonts w:ascii="Courier New" w:hAnsi="Courier New" w:cs="Courier New"/>
                <w:lang w:eastAsia="ru-RU"/>
              </w:rPr>
              <w:t>Дата изменения</w:t>
            </w:r>
          </w:p>
        </w:tc>
      </w:tr>
      <w:tr w:rsidR="00AC22EF" w:rsidRPr="000935A0" w:rsidTr="00AC22EF">
        <w:tc>
          <w:tcPr>
            <w:tcW w:w="3284" w:type="dxa"/>
          </w:tcPr>
          <w:p w:rsidR="00AC22EF" w:rsidRPr="000935A0" w:rsidRDefault="000935A0" w:rsidP="000935A0">
            <w:pPr>
              <w:pStyle w:val="aa"/>
              <w:jc w:val="center"/>
              <w:rPr>
                <w:rFonts w:ascii="Courier New" w:hAnsi="Courier New" w:cs="Courier New"/>
                <w:lang w:eastAsia="ru-RU"/>
              </w:rPr>
            </w:pPr>
            <w:r w:rsidRPr="000935A0">
              <w:rPr>
                <w:rFonts w:ascii="Courier New" w:hAnsi="Courier New" w:cs="Courier New"/>
                <w:lang w:eastAsia="ru-RU"/>
              </w:rPr>
              <w:t>1</w:t>
            </w:r>
          </w:p>
        </w:tc>
        <w:tc>
          <w:tcPr>
            <w:tcW w:w="3285" w:type="dxa"/>
          </w:tcPr>
          <w:p w:rsidR="00AC22EF" w:rsidRPr="000935A0" w:rsidRDefault="000935A0" w:rsidP="000935A0">
            <w:pPr>
              <w:pStyle w:val="aa"/>
              <w:jc w:val="center"/>
              <w:rPr>
                <w:rFonts w:ascii="Courier New" w:hAnsi="Courier New" w:cs="Courier New"/>
                <w:lang w:eastAsia="ru-RU"/>
              </w:rPr>
            </w:pPr>
            <w:r w:rsidRPr="000935A0">
              <w:rPr>
                <w:rFonts w:ascii="Courier New" w:hAnsi="Courier New" w:cs="Courier New"/>
                <w:lang w:eastAsia="ru-RU"/>
              </w:rPr>
              <w:t>2</w:t>
            </w:r>
          </w:p>
        </w:tc>
        <w:tc>
          <w:tcPr>
            <w:tcW w:w="3285" w:type="dxa"/>
          </w:tcPr>
          <w:p w:rsidR="00AC22EF" w:rsidRPr="000935A0" w:rsidRDefault="000935A0" w:rsidP="000935A0">
            <w:pPr>
              <w:pStyle w:val="aa"/>
              <w:jc w:val="center"/>
              <w:rPr>
                <w:rFonts w:ascii="Courier New" w:hAnsi="Courier New" w:cs="Courier New"/>
                <w:lang w:eastAsia="ru-RU"/>
              </w:rPr>
            </w:pPr>
            <w:r w:rsidRPr="000935A0">
              <w:rPr>
                <w:rFonts w:ascii="Courier New" w:hAnsi="Courier New" w:cs="Courier New"/>
                <w:lang w:eastAsia="ru-RU"/>
              </w:rPr>
              <w:t>3</w:t>
            </w:r>
          </w:p>
        </w:tc>
      </w:tr>
      <w:tr w:rsidR="00AC22EF" w:rsidTr="00AC22EF">
        <w:tc>
          <w:tcPr>
            <w:tcW w:w="3284" w:type="dxa"/>
          </w:tcPr>
          <w:p w:rsidR="00AC22EF" w:rsidRDefault="00AC22EF" w:rsidP="00DC5984">
            <w:pPr>
              <w:pStyle w:val="aa"/>
              <w:jc w:val="both"/>
              <w:rPr>
                <w:rFonts w:ascii="Arial" w:hAnsi="Arial" w:cs="Arial"/>
                <w:sz w:val="24"/>
                <w:szCs w:val="24"/>
                <w:lang w:eastAsia="ru-RU"/>
              </w:rPr>
            </w:pPr>
          </w:p>
        </w:tc>
        <w:tc>
          <w:tcPr>
            <w:tcW w:w="3285" w:type="dxa"/>
          </w:tcPr>
          <w:p w:rsidR="00AC22EF" w:rsidRDefault="00AC22EF" w:rsidP="00DC5984">
            <w:pPr>
              <w:pStyle w:val="aa"/>
              <w:jc w:val="both"/>
              <w:rPr>
                <w:rFonts w:ascii="Arial" w:hAnsi="Arial" w:cs="Arial"/>
                <w:sz w:val="24"/>
                <w:szCs w:val="24"/>
                <w:lang w:eastAsia="ru-RU"/>
              </w:rPr>
            </w:pPr>
          </w:p>
        </w:tc>
        <w:tc>
          <w:tcPr>
            <w:tcW w:w="3285" w:type="dxa"/>
          </w:tcPr>
          <w:p w:rsidR="00AC22EF" w:rsidRDefault="00AC22EF" w:rsidP="00DC5984">
            <w:pPr>
              <w:pStyle w:val="aa"/>
              <w:jc w:val="both"/>
              <w:rPr>
                <w:rFonts w:ascii="Arial" w:hAnsi="Arial" w:cs="Arial"/>
                <w:sz w:val="24"/>
                <w:szCs w:val="24"/>
                <w:lang w:eastAsia="ru-RU"/>
              </w:rPr>
            </w:pPr>
          </w:p>
        </w:tc>
      </w:tr>
      <w:tr w:rsidR="000935A0" w:rsidTr="00AC22EF">
        <w:tc>
          <w:tcPr>
            <w:tcW w:w="3284" w:type="dxa"/>
          </w:tcPr>
          <w:p w:rsidR="000935A0" w:rsidRDefault="000935A0" w:rsidP="00DC5984">
            <w:pPr>
              <w:pStyle w:val="aa"/>
              <w:jc w:val="both"/>
              <w:rPr>
                <w:rFonts w:ascii="Arial" w:hAnsi="Arial" w:cs="Arial"/>
                <w:sz w:val="24"/>
                <w:szCs w:val="24"/>
                <w:lang w:eastAsia="ru-RU"/>
              </w:rPr>
            </w:pPr>
          </w:p>
        </w:tc>
        <w:tc>
          <w:tcPr>
            <w:tcW w:w="3285" w:type="dxa"/>
          </w:tcPr>
          <w:p w:rsidR="000935A0" w:rsidRDefault="000935A0" w:rsidP="00DC5984">
            <w:pPr>
              <w:pStyle w:val="aa"/>
              <w:jc w:val="both"/>
              <w:rPr>
                <w:rFonts w:ascii="Arial" w:hAnsi="Arial" w:cs="Arial"/>
                <w:sz w:val="24"/>
                <w:szCs w:val="24"/>
                <w:lang w:eastAsia="ru-RU"/>
              </w:rPr>
            </w:pPr>
          </w:p>
        </w:tc>
        <w:tc>
          <w:tcPr>
            <w:tcW w:w="3285" w:type="dxa"/>
          </w:tcPr>
          <w:p w:rsidR="000935A0" w:rsidRDefault="000935A0" w:rsidP="00DC5984">
            <w:pPr>
              <w:pStyle w:val="aa"/>
              <w:jc w:val="both"/>
              <w:rPr>
                <w:rFonts w:ascii="Arial" w:hAnsi="Arial" w:cs="Arial"/>
                <w:sz w:val="24"/>
                <w:szCs w:val="24"/>
                <w:lang w:eastAsia="ru-RU"/>
              </w:rPr>
            </w:pPr>
          </w:p>
        </w:tc>
      </w:tr>
    </w:tbl>
    <w:p w:rsidR="00AC22EF" w:rsidRDefault="00AC22EF" w:rsidP="000935A0">
      <w:pPr>
        <w:pStyle w:val="aa"/>
        <w:jc w:val="both"/>
        <w:rPr>
          <w:rFonts w:ascii="Arial" w:hAnsi="Arial" w:cs="Arial"/>
          <w:sz w:val="24"/>
          <w:szCs w:val="24"/>
          <w:lang w:eastAsia="ru-RU"/>
        </w:rPr>
      </w:pPr>
    </w:p>
    <w:p w:rsidR="00AC22EF" w:rsidRDefault="00AC22EF" w:rsidP="00DC5984">
      <w:pPr>
        <w:pStyle w:val="aa"/>
        <w:ind w:firstLine="720"/>
        <w:jc w:val="center"/>
        <w:rPr>
          <w:rFonts w:ascii="Arial" w:hAnsi="Arial" w:cs="Arial"/>
          <w:sz w:val="24"/>
          <w:szCs w:val="24"/>
          <w:lang w:eastAsia="ru-RU"/>
        </w:rPr>
      </w:pPr>
    </w:p>
    <w:p w:rsidR="00DC5984" w:rsidRDefault="00DC5984" w:rsidP="00DC5984">
      <w:pPr>
        <w:pStyle w:val="aa"/>
        <w:ind w:firstLine="720"/>
        <w:jc w:val="center"/>
        <w:rPr>
          <w:rFonts w:ascii="Arial" w:hAnsi="Arial" w:cs="Arial"/>
          <w:sz w:val="24"/>
          <w:szCs w:val="24"/>
          <w:lang w:eastAsia="ru-RU"/>
        </w:rPr>
      </w:pPr>
      <w:r>
        <w:rPr>
          <w:rFonts w:ascii="Arial" w:hAnsi="Arial" w:cs="Arial"/>
          <w:sz w:val="24"/>
          <w:szCs w:val="24"/>
          <w:lang w:eastAsia="ru-RU"/>
        </w:rPr>
        <w:t>ОТМЕТКА О ПОДТВЕРЖДЕНИИ СВЕДЕНИЙ,</w:t>
      </w:r>
    </w:p>
    <w:p w:rsidR="00DC5984" w:rsidRDefault="00DC5984" w:rsidP="00DC5984">
      <w:pPr>
        <w:pStyle w:val="aa"/>
        <w:ind w:firstLine="720"/>
        <w:jc w:val="center"/>
        <w:rPr>
          <w:rFonts w:ascii="Arial" w:hAnsi="Arial" w:cs="Arial"/>
          <w:sz w:val="24"/>
          <w:szCs w:val="24"/>
          <w:lang w:eastAsia="ru-RU"/>
        </w:rPr>
      </w:pPr>
      <w:r>
        <w:rPr>
          <w:rFonts w:ascii="Arial" w:hAnsi="Arial" w:cs="Arial"/>
          <w:sz w:val="24"/>
          <w:szCs w:val="24"/>
          <w:lang w:eastAsia="ru-RU"/>
        </w:rPr>
        <w:t>СОДЕРЖАЩИХСЯ В НАСТОЯЩЕЙ ВЫПИСКЕ</w:t>
      </w:r>
    </w:p>
    <w:p w:rsidR="00DC5984" w:rsidRDefault="00DC5984" w:rsidP="00DC5984">
      <w:pPr>
        <w:pStyle w:val="aa"/>
        <w:ind w:firstLine="720"/>
        <w:jc w:val="center"/>
        <w:rPr>
          <w:rFonts w:ascii="Arial" w:hAnsi="Arial" w:cs="Arial"/>
          <w:sz w:val="24"/>
          <w:szCs w:val="24"/>
          <w:lang w:eastAsia="ru-RU"/>
        </w:rPr>
      </w:pPr>
    </w:p>
    <w:p w:rsidR="00DC5984" w:rsidRDefault="00DC5984" w:rsidP="00DC5984">
      <w:pPr>
        <w:pStyle w:val="aa"/>
        <w:ind w:firstLine="720"/>
        <w:jc w:val="both"/>
        <w:rPr>
          <w:rFonts w:ascii="Arial" w:hAnsi="Arial" w:cs="Arial"/>
          <w:sz w:val="24"/>
          <w:szCs w:val="24"/>
          <w:lang w:eastAsia="ru-RU"/>
        </w:rPr>
      </w:pPr>
      <w:r>
        <w:rPr>
          <w:rFonts w:ascii="Arial" w:hAnsi="Arial" w:cs="Arial"/>
          <w:sz w:val="24"/>
          <w:szCs w:val="24"/>
          <w:lang w:eastAsia="ru-RU"/>
        </w:rPr>
        <w:t>Ответственный</w:t>
      </w:r>
    </w:p>
    <w:p w:rsidR="00DC5984" w:rsidRDefault="000935A0"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исполнитель: </w:t>
      </w:r>
      <w:r w:rsidR="00DC5984">
        <w:rPr>
          <w:rFonts w:ascii="Arial" w:hAnsi="Arial" w:cs="Arial"/>
          <w:sz w:val="24"/>
          <w:szCs w:val="24"/>
          <w:lang w:eastAsia="ru-RU"/>
        </w:rPr>
        <w:t>_____________  _____________ ____________________</w:t>
      </w:r>
    </w:p>
    <w:p w:rsidR="00DC5984" w:rsidRDefault="000935A0" w:rsidP="00DC5984">
      <w:pPr>
        <w:pStyle w:val="aa"/>
        <w:ind w:firstLine="720"/>
        <w:jc w:val="both"/>
        <w:rPr>
          <w:rFonts w:ascii="Arial" w:hAnsi="Arial" w:cs="Arial"/>
          <w:sz w:val="24"/>
          <w:szCs w:val="24"/>
          <w:lang w:eastAsia="ru-RU"/>
        </w:rPr>
      </w:pPr>
      <w:r>
        <w:rPr>
          <w:rFonts w:ascii="Arial" w:hAnsi="Arial" w:cs="Arial"/>
          <w:sz w:val="24"/>
          <w:szCs w:val="24"/>
          <w:lang w:eastAsia="ru-RU"/>
        </w:rPr>
        <w:t xml:space="preserve">(должность) (подпись) </w:t>
      </w:r>
      <w:r w:rsidR="00DC5984">
        <w:rPr>
          <w:rFonts w:ascii="Arial" w:hAnsi="Arial" w:cs="Arial"/>
          <w:sz w:val="24"/>
          <w:szCs w:val="24"/>
          <w:lang w:eastAsia="ru-RU"/>
        </w:rPr>
        <w:t>(расшифровка подписи)</w:t>
      </w:r>
    </w:p>
    <w:p w:rsidR="00DC5984" w:rsidRDefault="00DC5984" w:rsidP="00DC5984">
      <w:pPr>
        <w:pStyle w:val="aa"/>
        <w:ind w:firstLine="720"/>
        <w:jc w:val="both"/>
        <w:rPr>
          <w:rFonts w:ascii="Arial" w:hAnsi="Arial" w:cs="Arial"/>
          <w:sz w:val="24"/>
          <w:szCs w:val="24"/>
          <w:lang w:eastAsia="ru-RU"/>
        </w:rPr>
      </w:pPr>
    </w:p>
    <w:p w:rsidR="00DC5984" w:rsidRDefault="000935A0" w:rsidP="00F55712">
      <w:pPr>
        <w:pStyle w:val="aa"/>
        <w:ind w:firstLine="720"/>
        <w:jc w:val="both"/>
        <w:rPr>
          <w:rFonts w:ascii="Arial" w:hAnsi="Arial" w:cs="Arial"/>
          <w:sz w:val="24"/>
          <w:szCs w:val="24"/>
          <w:lang w:eastAsia="ru-RU"/>
        </w:rPr>
      </w:pPr>
      <w:r>
        <w:rPr>
          <w:rFonts w:ascii="Arial" w:hAnsi="Arial" w:cs="Arial"/>
          <w:sz w:val="24"/>
          <w:szCs w:val="24"/>
          <w:lang w:eastAsia="ru-RU"/>
        </w:rPr>
        <w:t>"____"______________20__</w:t>
      </w:r>
      <w:r w:rsidR="00DC5984">
        <w:rPr>
          <w:rFonts w:ascii="Arial" w:hAnsi="Arial" w:cs="Arial"/>
          <w:sz w:val="24"/>
          <w:szCs w:val="24"/>
          <w:lang w:eastAsia="ru-RU"/>
        </w:rPr>
        <w:t>г</w:t>
      </w:r>
      <w:r>
        <w:rPr>
          <w:rFonts w:ascii="Arial" w:hAnsi="Arial" w:cs="Arial"/>
          <w:sz w:val="24"/>
          <w:szCs w:val="24"/>
          <w:lang w:eastAsia="ru-RU"/>
        </w:rPr>
        <w:t>.</w:t>
      </w:r>
    </w:p>
    <w:p w:rsidR="00F55712" w:rsidRDefault="00F55712" w:rsidP="00F55712">
      <w:pPr>
        <w:pStyle w:val="aa"/>
        <w:jc w:val="both"/>
        <w:rPr>
          <w:rFonts w:ascii="Arial" w:hAnsi="Arial" w:cs="Arial"/>
          <w:sz w:val="24"/>
          <w:szCs w:val="24"/>
          <w:lang w:eastAsia="ru-RU"/>
        </w:rPr>
      </w:pPr>
    </w:p>
    <w:p w:rsidR="00F55712" w:rsidRPr="00F55712" w:rsidRDefault="00F55712" w:rsidP="00F55712">
      <w:pPr>
        <w:pStyle w:val="aa"/>
        <w:jc w:val="both"/>
        <w:rPr>
          <w:rFonts w:ascii="Arial" w:hAnsi="Arial" w:cs="Arial"/>
          <w:sz w:val="24"/>
          <w:szCs w:val="24"/>
          <w:lang w:eastAsia="ru-RU"/>
        </w:rPr>
        <w:sectPr w:rsidR="00F55712" w:rsidRPr="00F55712">
          <w:pgSz w:w="11906" w:h="16838"/>
          <w:pgMar w:top="1134" w:right="567" w:bottom="1134" w:left="1701" w:header="709" w:footer="709" w:gutter="0"/>
          <w:cols w:space="720"/>
        </w:sectPr>
      </w:pPr>
    </w:p>
    <w:p w:rsidR="00DC5984" w:rsidRDefault="00DC5984" w:rsidP="00DC5984">
      <w:pPr>
        <w:pStyle w:val="aa"/>
        <w:jc w:val="both"/>
        <w:rPr>
          <w:rFonts w:ascii="Arial" w:hAnsi="Arial" w:cs="Arial"/>
          <w:sz w:val="24"/>
          <w:szCs w:val="24"/>
          <w:lang w:eastAsia="ru-RU"/>
        </w:rPr>
      </w:pPr>
    </w:p>
    <w:p w:rsidR="00DC5984" w:rsidRDefault="000935A0" w:rsidP="00DC5984">
      <w:pPr>
        <w:pStyle w:val="a7"/>
        <w:shd w:val="clear" w:color="auto" w:fill="FFFFFF"/>
        <w:spacing w:before="0" w:beforeAutospacing="0" w:after="0" w:afterAutospacing="0"/>
        <w:ind w:left="11340"/>
        <w:jc w:val="right"/>
        <w:rPr>
          <w:rFonts w:ascii="Courier New" w:hAnsi="Courier New" w:cs="Courier New"/>
          <w:sz w:val="20"/>
          <w:szCs w:val="20"/>
        </w:rPr>
      </w:pPr>
      <w:r>
        <w:rPr>
          <w:rFonts w:ascii="Courier New" w:hAnsi="Courier New" w:cs="Courier New"/>
          <w:sz w:val="20"/>
          <w:szCs w:val="20"/>
        </w:rPr>
        <w:t>Приложение №</w:t>
      </w:r>
      <w:r w:rsidR="00DC5984">
        <w:rPr>
          <w:rFonts w:ascii="Courier New" w:hAnsi="Courier New" w:cs="Courier New"/>
          <w:sz w:val="20"/>
          <w:szCs w:val="20"/>
        </w:rPr>
        <w:t>2</w:t>
      </w:r>
    </w:p>
    <w:p w:rsidR="00DC5984" w:rsidRDefault="000935A0" w:rsidP="000935A0">
      <w:pPr>
        <w:pStyle w:val="a7"/>
        <w:shd w:val="clear" w:color="auto" w:fill="FFFFFF"/>
        <w:spacing w:before="0" w:beforeAutospacing="0" w:after="0" w:afterAutospacing="0"/>
        <w:ind w:left="11340"/>
        <w:jc w:val="right"/>
        <w:rPr>
          <w:rFonts w:ascii="Courier New" w:hAnsi="Courier New" w:cs="Courier New"/>
        </w:rPr>
      </w:pPr>
      <w:r>
        <w:rPr>
          <w:rFonts w:ascii="Courier New" w:hAnsi="Courier New" w:cs="Courier New"/>
          <w:sz w:val="20"/>
          <w:szCs w:val="20"/>
        </w:rPr>
        <w:t>к постановлению</w:t>
      </w:r>
    </w:p>
    <w:p w:rsidR="00DC5984" w:rsidRDefault="000935A0" w:rsidP="00DC5984">
      <w:pPr>
        <w:pStyle w:val="ConsPlusNormal"/>
        <w:widowControl/>
        <w:ind w:left="11340"/>
        <w:jc w:val="right"/>
        <w:rPr>
          <w:rFonts w:ascii="Courier New" w:hAnsi="Courier New" w:cs="Courier New"/>
        </w:rPr>
      </w:pPr>
      <w:r>
        <w:rPr>
          <w:rFonts w:ascii="Courier New" w:hAnsi="Courier New" w:cs="Courier New"/>
        </w:rPr>
        <w:t xml:space="preserve">№1 </w:t>
      </w:r>
      <w:r w:rsidR="00DC5984">
        <w:rPr>
          <w:rFonts w:ascii="Courier New" w:hAnsi="Courier New" w:cs="Courier New"/>
        </w:rPr>
        <w:t xml:space="preserve">от </w:t>
      </w:r>
      <w:r>
        <w:rPr>
          <w:rFonts w:ascii="Courier New" w:hAnsi="Courier New" w:cs="Courier New"/>
        </w:rPr>
        <w:t>12.01.2026</w:t>
      </w:r>
      <w:r w:rsidR="00DC5984">
        <w:rPr>
          <w:rFonts w:ascii="Courier New" w:hAnsi="Courier New" w:cs="Courier New"/>
        </w:rPr>
        <w:t>г.</w:t>
      </w:r>
    </w:p>
    <w:p w:rsidR="00DC5984" w:rsidRDefault="00DC5984" w:rsidP="00DC5984">
      <w:pPr>
        <w:pStyle w:val="a8"/>
        <w:shd w:val="clear" w:color="auto" w:fill="auto"/>
        <w:spacing w:after="60" w:line="240" w:lineRule="auto"/>
        <w:ind w:right="160"/>
        <w:rPr>
          <w:rFonts w:ascii="Times New Roman" w:hAnsi="Times New Roman"/>
          <w:b/>
          <w:sz w:val="24"/>
          <w:szCs w:val="24"/>
        </w:rPr>
      </w:pPr>
    </w:p>
    <w:p w:rsidR="00DC5984" w:rsidRPr="000935A0" w:rsidRDefault="00DC5984" w:rsidP="00DC5984">
      <w:pPr>
        <w:pStyle w:val="a8"/>
        <w:shd w:val="clear" w:color="auto" w:fill="auto"/>
        <w:spacing w:after="60" w:line="240" w:lineRule="auto"/>
        <w:ind w:right="160"/>
        <w:rPr>
          <w:rFonts w:ascii="Arial" w:hAnsi="Arial" w:cs="Arial"/>
          <w:b/>
          <w:sz w:val="24"/>
          <w:szCs w:val="24"/>
        </w:rPr>
      </w:pPr>
      <w:r w:rsidRPr="000935A0">
        <w:rPr>
          <w:rFonts w:ascii="Arial" w:hAnsi="Arial" w:cs="Arial"/>
          <w:b/>
          <w:sz w:val="24"/>
          <w:szCs w:val="24"/>
        </w:rPr>
        <w:t>Реестр муниципального имущества муниципального образования «</w:t>
      </w:r>
      <w:r w:rsidR="003245AF" w:rsidRPr="000935A0">
        <w:rPr>
          <w:rFonts w:ascii="Arial" w:hAnsi="Arial" w:cs="Arial"/>
          <w:b/>
          <w:sz w:val="24"/>
          <w:szCs w:val="24"/>
        </w:rPr>
        <w:t>Ользоны</w:t>
      </w:r>
      <w:r w:rsidRPr="000935A0">
        <w:rPr>
          <w:rFonts w:ascii="Arial" w:hAnsi="Arial" w:cs="Arial"/>
          <w:b/>
          <w:sz w:val="24"/>
          <w:szCs w:val="24"/>
        </w:rPr>
        <w:t>»</w:t>
      </w:r>
    </w:p>
    <w:p w:rsidR="00DC5984" w:rsidRDefault="00DC5984" w:rsidP="00DC5984">
      <w:pPr>
        <w:pStyle w:val="aa"/>
        <w:ind w:firstLine="720"/>
        <w:jc w:val="both"/>
        <w:rPr>
          <w:rFonts w:ascii="Times New Roman" w:hAnsi="Times New Roman" w:cs="Times New Roman"/>
          <w:sz w:val="28"/>
          <w:szCs w:val="28"/>
        </w:rPr>
      </w:pPr>
    </w:p>
    <w:tbl>
      <w:tblPr>
        <w:tblpPr w:leftFromText="180" w:rightFromText="180" w:bottomFromText="200" w:vertAnchor="text" w:tblpY="1"/>
        <w:tblOverlap w:val="never"/>
        <w:tblW w:w="15228" w:type="dxa"/>
        <w:tblLayout w:type="fixed"/>
        <w:tblLook w:val="01E0" w:firstRow="1" w:lastRow="1" w:firstColumn="1" w:lastColumn="1" w:noHBand="0" w:noVBand="0"/>
      </w:tblPr>
      <w:tblGrid>
        <w:gridCol w:w="534"/>
        <w:gridCol w:w="850"/>
        <w:gridCol w:w="1124"/>
        <w:gridCol w:w="1428"/>
        <w:gridCol w:w="12"/>
        <w:gridCol w:w="1440"/>
        <w:gridCol w:w="1383"/>
        <w:gridCol w:w="1511"/>
        <w:gridCol w:w="1276"/>
        <w:gridCol w:w="48"/>
        <w:gridCol w:w="458"/>
        <w:gridCol w:w="817"/>
        <w:gridCol w:w="1796"/>
        <w:gridCol w:w="1134"/>
        <w:gridCol w:w="1417"/>
      </w:tblGrid>
      <w:tr w:rsidR="00DC5984" w:rsidTr="00DC5984">
        <w:tc>
          <w:tcPr>
            <w:tcW w:w="534"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 п/п</w:t>
            </w:r>
          </w:p>
        </w:tc>
        <w:tc>
          <w:tcPr>
            <w:tcW w:w="850"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Реестровый номер</w:t>
            </w:r>
          </w:p>
        </w:tc>
        <w:tc>
          <w:tcPr>
            <w:tcW w:w="1124"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Наименование объекта муниципального имущества</w:t>
            </w:r>
          </w:p>
        </w:tc>
        <w:tc>
          <w:tcPr>
            <w:tcW w:w="1440" w:type="dxa"/>
            <w:gridSpan w:val="2"/>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Адрес (местонахождение) муниципального имущества</w:t>
            </w:r>
          </w:p>
        </w:tc>
        <w:tc>
          <w:tcPr>
            <w:tcW w:w="1440"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Кадастровый номер муниципального имущества</w:t>
            </w:r>
          </w:p>
        </w:tc>
        <w:tc>
          <w:tcPr>
            <w:tcW w:w="1383"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Площадь, протяженность и (или) иные параметры, характеризующие физические св</w:t>
            </w:r>
            <w:r w:rsidR="000935A0">
              <w:rPr>
                <w:rFonts w:ascii="Courier New" w:hAnsi="Courier New" w:cs="Courier New"/>
                <w:sz w:val="22"/>
                <w:szCs w:val="22"/>
                <w:lang w:eastAsia="en-US"/>
              </w:rPr>
              <w:t>ойства муниципального имущества</w:t>
            </w:r>
          </w:p>
        </w:tc>
        <w:tc>
          <w:tcPr>
            <w:tcW w:w="1511"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Балансовая стоимость муниципального имущества и начисленная</w:t>
            </w:r>
            <w:r w:rsidR="000935A0">
              <w:rPr>
                <w:rFonts w:ascii="Courier New" w:hAnsi="Courier New" w:cs="Courier New"/>
                <w:sz w:val="22"/>
                <w:szCs w:val="22"/>
                <w:lang w:eastAsia="en-US"/>
              </w:rPr>
              <w:t xml:space="preserve"> амортизация (износ) (тыс.руб.)</w:t>
            </w:r>
          </w:p>
        </w:tc>
        <w:tc>
          <w:tcPr>
            <w:tcW w:w="1276"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Кадастровая стоимость муниципального имущества</w:t>
            </w:r>
          </w:p>
        </w:tc>
        <w:tc>
          <w:tcPr>
            <w:tcW w:w="1323" w:type="dxa"/>
            <w:gridSpan w:val="3"/>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Дата возникновения и прекращения права муниципальной собственн</w:t>
            </w:r>
            <w:r w:rsidR="000935A0">
              <w:rPr>
                <w:rFonts w:ascii="Courier New" w:hAnsi="Courier New" w:cs="Courier New"/>
                <w:sz w:val="22"/>
                <w:szCs w:val="22"/>
                <w:lang w:eastAsia="en-US"/>
              </w:rPr>
              <w:t>ости на муниципальное имущество</w:t>
            </w:r>
          </w:p>
        </w:tc>
        <w:tc>
          <w:tcPr>
            <w:tcW w:w="1796"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Реквизиты документов - оснований возникновения (прекращения) права муниципальной собственности на муниципальное имущество</w:t>
            </w:r>
          </w:p>
        </w:tc>
        <w:tc>
          <w:tcPr>
            <w:tcW w:w="1134"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Сведения о правообла</w:t>
            </w:r>
            <w:r w:rsidR="000935A0">
              <w:rPr>
                <w:rFonts w:ascii="Courier New" w:hAnsi="Courier New" w:cs="Courier New"/>
                <w:sz w:val="22"/>
                <w:szCs w:val="22"/>
                <w:lang w:eastAsia="en-US"/>
              </w:rPr>
              <w:t>дателе муниципального имущества</w:t>
            </w:r>
          </w:p>
        </w:tc>
        <w:tc>
          <w:tcPr>
            <w:tcW w:w="1417"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Основания и дата возникновения и прекращения ограничений (обременений) в отношении муниципального имущества</w:t>
            </w:r>
          </w:p>
        </w:tc>
      </w:tr>
      <w:tr w:rsidR="00DC5984" w:rsidTr="00DC5984">
        <w:tc>
          <w:tcPr>
            <w:tcW w:w="534"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2</w:t>
            </w:r>
          </w:p>
        </w:tc>
        <w:tc>
          <w:tcPr>
            <w:tcW w:w="1124"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3</w:t>
            </w:r>
          </w:p>
        </w:tc>
        <w:tc>
          <w:tcPr>
            <w:tcW w:w="1440" w:type="dxa"/>
            <w:gridSpan w:val="2"/>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4</w:t>
            </w:r>
          </w:p>
        </w:tc>
        <w:tc>
          <w:tcPr>
            <w:tcW w:w="1440"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5</w:t>
            </w:r>
          </w:p>
        </w:tc>
        <w:tc>
          <w:tcPr>
            <w:tcW w:w="1383"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6</w:t>
            </w:r>
          </w:p>
        </w:tc>
        <w:tc>
          <w:tcPr>
            <w:tcW w:w="1511"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8</w:t>
            </w:r>
          </w:p>
        </w:tc>
        <w:tc>
          <w:tcPr>
            <w:tcW w:w="1323" w:type="dxa"/>
            <w:gridSpan w:val="3"/>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9</w:t>
            </w:r>
          </w:p>
        </w:tc>
        <w:tc>
          <w:tcPr>
            <w:tcW w:w="1796"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10</w:t>
            </w:r>
          </w:p>
        </w:tc>
        <w:tc>
          <w:tcPr>
            <w:tcW w:w="1134"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11</w:t>
            </w:r>
          </w:p>
        </w:tc>
        <w:tc>
          <w:tcPr>
            <w:tcW w:w="1417" w:type="dxa"/>
            <w:tcBorders>
              <w:top w:val="single" w:sz="4" w:space="0" w:color="auto"/>
              <w:left w:val="single" w:sz="4" w:space="0" w:color="auto"/>
              <w:bottom w:val="single" w:sz="4" w:space="0" w:color="auto"/>
              <w:right w:val="single" w:sz="4" w:space="0" w:color="auto"/>
            </w:tcBorders>
            <w:hideMark/>
          </w:tcPr>
          <w:p w:rsidR="00DC5984" w:rsidRPr="000935A0" w:rsidRDefault="00DC5984">
            <w:pPr>
              <w:widowControl w:val="0"/>
              <w:autoSpaceDE w:val="0"/>
              <w:autoSpaceDN w:val="0"/>
              <w:adjustRightInd w:val="0"/>
              <w:spacing w:line="276" w:lineRule="auto"/>
              <w:rPr>
                <w:rFonts w:ascii="Courier New" w:hAnsi="Courier New" w:cs="Courier New"/>
                <w:sz w:val="22"/>
                <w:szCs w:val="22"/>
                <w:lang w:eastAsia="en-US"/>
              </w:rPr>
            </w:pPr>
            <w:r w:rsidRPr="000935A0">
              <w:rPr>
                <w:rFonts w:ascii="Courier New" w:hAnsi="Courier New" w:cs="Courier New"/>
                <w:sz w:val="22"/>
                <w:szCs w:val="22"/>
                <w:lang w:eastAsia="en-US"/>
              </w:rPr>
              <w:t>12</w:t>
            </w:r>
          </w:p>
        </w:tc>
      </w:tr>
      <w:tr w:rsidR="00DC5984" w:rsidTr="00DC5984">
        <w:trPr>
          <w:trHeight w:val="195"/>
        </w:trPr>
        <w:tc>
          <w:tcPr>
            <w:tcW w:w="15228" w:type="dxa"/>
            <w:gridSpan w:val="15"/>
            <w:tcBorders>
              <w:top w:val="single" w:sz="4" w:space="0" w:color="auto"/>
              <w:left w:val="single" w:sz="4" w:space="0" w:color="auto"/>
              <w:bottom w:val="single" w:sz="4" w:space="0" w:color="auto"/>
              <w:right w:val="single" w:sz="4" w:space="0" w:color="auto"/>
            </w:tcBorders>
          </w:tcPr>
          <w:p w:rsidR="00DC5984" w:rsidRDefault="00DC5984">
            <w:pPr>
              <w:spacing w:line="276" w:lineRule="auto"/>
              <w:jc w:val="center"/>
              <w:rPr>
                <w:b/>
                <w:sz w:val="20"/>
                <w:szCs w:val="20"/>
                <w:lang w:eastAsia="en-US"/>
              </w:rPr>
            </w:pPr>
          </w:p>
          <w:p w:rsidR="00DC5984" w:rsidRPr="000935A0" w:rsidRDefault="00DC5984">
            <w:pPr>
              <w:spacing w:line="276" w:lineRule="auto"/>
              <w:jc w:val="center"/>
              <w:rPr>
                <w:rFonts w:ascii="Arial" w:hAnsi="Arial" w:cs="Arial"/>
                <w:b/>
                <w:lang w:eastAsia="en-US"/>
              </w:rPr>
            </w:pPr>
            <w:r w:rsidRPr="000935A0">
              <w:rPr>
                <w:rFonts w:ascii="Arial" w:hAnsi="Arial" w:cs="Arial"/>
                <w:b/>
                <w:lang w:eastAsia="en-US"/>
              </w:rPr>
              <w:t>1 Раздел. Объекты недвижимого имущества, находящиеся</w:t>
            </w:r>
          </w:p>
          <w:p w:rsidR="00DC5984" w:rsidRPr="000935A0" w:rsidRDefault="00DC5984">
            <w:pPr>
              <w:spacing w:line="276" w:lineRule="auto"/>
              <w:jc w:val="center"/>
              <w:rPr>
                <w:rFonts w:ascii="Arial" w:hAnsi="Arial" w:cs="Arial"/>
                <w:b/>
                <w:lang w:eastAsia="en-US"/>
              </w:rPr>
            </w:pPr>
            <w:r w:rsidRPr="000935A0">
              <w:rPr>
                <w:rFonts w:ascii="Arial" w:hAnsi="Arial" w:cs="Arial"/>
                <w:b/>
                <w:lang w:eastAsia="en-US"/>
              </w:rPr>
              <w:t>в муниципальной собственности муниципального образования «</w:t>
            </w:r>
            <w:r w:rsidR="000935A0" w:rsidRPr="000935A0">
              <w:rPr>
                <w:rFonts w:ascii="Arial" w:hAnsi="Arial" w:cs="Arial"/>
                <w:b/>
                <w:lang w:eastAsia="en-US"/>
              </w:rPr>
              <w:t>Ользоны</w:t>
            </w:r>
            <w:r w:rsidRPr="000935A0">
              <w:rPr>
                <w:rFonts w:ascii="Arial" w:hAnsi="Arial" w:cs="Arial"/>
                <w:b/>
                <w:lang w:eastAsia="en-US"/>
              </w:rPr>
              <w:t>»</w:t>
            </w:r>
          </w:p>
          <w:p w:rsidR="00DC5984" w:rsidRDefault="00DC5984">
            <w:pPr>
              <w:widowControl w:val="0"/>
              <w:autoSpaceDE w:val="0"/>
              <w:autoSpaceDN w:val="0"/>
              <w:adjustRightInd w:val="0"/>
              <w:spacing w:line="276" w:lineRule="auto"/>
              <w:jc w:val="center"/>
              <w:rPr>
                <w:b/>
                <w:lang w:eastAsia="en-US"/>
              </w:rPr>
            </w:pPr>
          </w:p>
        </w:tc>
      </w:tr>
      <w:tr w:rsidR="00DC5984" w:rsidTr="00DC5984">
        <w:trPr>
          <w:trHeight w:val="195"/>
        </w:trPr>
        <w:tc>
          <w:tcPr>
            <w:tcW w:w="13811" w:type="dxa"/>
            <w:gridSpan w:val="14"/>
            <w:tcBorders>
              <w:top w:val="single" w:sz="4" w:space="0" w:color="auto"/>
              <w:left w:val="single" w:sz="4" w:space="0" w:color="auto"/>
              <w:bottom w:val="single" w:sz="4" w:space="0" w:color="auto"/>
              <w:right w:val="single" w:sz="4" w:space="0" w:color="auto"/>
            </w:tcBorders>
          </w:tcPr>
          <w:p w:rsidR="00DC5984" w:rsidRDefault="00DC5984">
            <w:pPr>
              <w:spacing w:line="276" w:lineRule="auto"/>
              <w:jc w:val="center"/>
              <w:rPr>
                <w:b/>
                <w:sz w:val="20"/>
                <w:szCs w:val="20"/>
                <w:lang w:eastAsia="en-US"/>
              </w:rPr>
            </w:pPr>
            <w:r>
              <w:rPr>
                <w:b/>
                <w:lang w:eastAsia="en-US"/>
              </w:rPr>
              <w:t>1.1.Жилые помещения</w:t>
            </w:r>
          </w:p>
          <w:p w:rsidR="00DC5984" w:rsidRDefault="00DC5984">
            <w:pPr>
              <w:widowControl w:val="0"/>
              <w:autoSpaceDE w:val="0"/>
              <w:autoSpaceDN w:val="0"/>
              <w:adjustRightInd w:val="0"/>
              <w:spacing w:line="276" w:lineRule="auto"/>
              <w:jc w:val="center"/>
              <w:rPr>
                <w:b/>
                <w:lang w:eastAsia="en-US"/>
              </w:rPr>
            </w:pPr>
          </w:p>
        </w:tc>
        <w:tc>
          <w:tcPr>
            <w:tcW w:w="1417" w:type="dxa"/>
            <w:tcBorders>
              <w:top w:val="single" w:sz="4" w:space="0" w:color="auto"/>
              <w:left w:val="single" w:sz="4" w:space="0" w:color="auto"/>
              <w:bottom w:val="single" w:sz="4" w:space="0" w:color="auto"/>
              <w:right w:val="single" w:sz="4" w:space="0" w:color="auto"/>
            </w:tcBorders>
          </w:tcPr>
          <w:p w:rsidR="00DC5984" w:rsidRDefault="00DC5984">
            <w:pPr>
              <w:widowControl w:val="0"/>
              <w:autoSpaceDE w:val="0"/>
              <w:autoSpaceDN w:val="0"/>
              <w:adjustRightInd w:val="0"/>
              <w:spacing w:line="276" w:lineRule="auto"/>
              <w:jc w:val="center"/>
              <w:rPr>
                <w:b/>
                <w:lang w:eastAsia="en-US"/>
              </w:rPr>
            </w:pPr>
          </w:p>
        </w:tc>
      </w:tr>
      <w:tr w:rsidR="00DC5984" w:rsidTr="00DC5984">
        <w:tc>
          <w:tcPr>
            <w:tcW w:w="534" w:type="dxa"/>
            <w:tcBorders>
              <w:top w:val="single" w:sz="4" w:space="0" w:color="auto"/>
              <w:left w:val="single" w:sz="4" w:space="0" w:color="auto"/>
              <w:bottom w:val="single" w:sz="4" w:space="0" w:color="auto"/>
              <w:right w:val="single" w:sz="4" w:space="0" w:color="auto"/>
            </w:tcBorders>
            <w:hideMark/>
          </w:tcPr>
          <w:p w:rsidR="00DC5984" w:rsidRDefault="00DC5984">
            <w:pPr>
              <w:widowControl w:val="0"/>
              <w:autoSpaceDE w:val="0"/>
              <w:autoSpaceDN w:val="0"/>
              <w:adjustRightInd w:val="0"/>
              <w:spacing w:line="276" w:lineRule="auto"/>
              <w:rPr>
                <w:lang w:eastAsia="en-US"/>
              </w:rPr>
            </w:pPr>
            <w:r>
              <w:rPr>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DC5984" w:rsidRDefault="00DC5984">
            <w:pPr>
              <w:widowControl w:val="0"/>
              <w:autoSpaceDE w:val="0"/>
              <w:autoSpaceDN w:val="0"/>
              <w:adjustRightInd w:val="0"/>
              <w:spacing w:line="276" w:lineRule="auto"/>
              <w:rPr>
                <w:lang w:eastAsia="en-US"/>
              </w:rPr>
            </w:pPr>
            <w:r>
              <w:rPr>
                <w:lang w:eastAsia="en-US"/>
              </w:rPr>
              <w:t>1.1.1.</w:t>
            </w:r>
          </w:p>
        </w:tc>
        <w:tc>
          <w:tcPr>
            <w:tcW w:w="1124" w:type="dxa"/>
            <w:tcBorders>
              <w:top w:val="single" w:sz="4" w:space="0" w:color="auto"/>
              <w:left w:val="single" w:sz="4" w:space="0" w:color="auto"/>
              <w:bottom w:val="single" w:sz="4" w:space="0" w:color="auto"/>
              <w:right w:val="single" w:sz="4" w:space="0" w:color="auto"/>
            </w:tcBorders>
          </w:tcPr>
          <w:p w:rsidR="00DC5984" w:rsidRDefault="00DC5984">
            <w:pPr>
              <w:spacing w:line="276" w:lineRule="auto"/>
              <w:rPr>
                <w:sz w:val="20"/>
                <w:szCs w:val="20"/>
                <w:lang w:eastAsia="en-US"/>
              </w:rPr>
            </w:pPr>
          </w:p>
          <w:p w:rsidR="00DC5984" w:rsidRDefault="00DC5984">
            <w:pPr>
              <w:widowControl w:val="0"/>
              <w:autoSpaceDE w:val="0"/>
              <w:autoSpaceDN w:val="0"/>
              <w:adjustRightInd w:val="0"/>
              <w:spacing w:line="276" w:lineRule="auto"/>
              <w:rPr>
                <w:lang w:eastAsia="en-US"/>
              </w:rPr>
            </w:pPr>
          </w:p>
        </w:tc>
        <w:tc>
          <w:tcPr>
            <w:tcW w:w="1428" w:type="dxa"/>
            <w:tcBorders>
              <w:top w:val="single" w:sz="4" w:space="0" w:color="auto"/>
              <w:left w:val="single" w:sz="4" w:space="0" w:color="auto"/>
              <w:bottom w:val="single" w:sz="4" w:space="0" w:color="auto"/>
              <w:right w:val="single" w:sz="4" w:space="0" w:color="auto"/>
            </w:tcBorders>
          </w:tcPr>
          <w:p w:rsidR="00DC5984" w:rsidRDefault="00DC5984">
            <w:pPr>
              <w:widowControl w:val="0"/>
              <w:autoSpaceDE w:val="0"/>
              <w:autoSpaceDN w:val="0"/>
              <w:adjustRightInd w:val="0"/>
              <w:spacing w:line="276" w:lineRule="auto"/>
              <w:rPr>
                <w:lang w:eastAsia="en-US"/>
              </w:rPr>
            </w:pPr>
          </w:p>
        </w:tc>
        <w:tc>
          <w:tcPr>
            <w:tcW w:w="1452" w:type="dxa"/>
            <w:gridSpan w:val="2"/>
            <w:tcBorders>
              <w:top w:val="single" w:sz="4" w:space="0" w:color="auto"/>
              <w:left w:val="single" w:sz="4" w:space="0" w:color="auto"/>
              <w:bottom w:val="single" w:sz="4" w:space="0" w:color="auto"/>
              <w:right w:val="single" w:sz="4" w:space="0" w:color="auto"/>
            </w:tcBorders>
          </w:tcPr>
          <w:p w:rsidR="00DC5984" w:rsidRDefault="00DC5984">
            <w:pPr>
              <w:widowControl w:val="0"/>
              <w:autoSpaceDE w:val="0"/>
              <w:autoSpaceDN w:val="0"/>
              <w:adjustRightInd w:val="0"/>
              <w:spacing w:line="276" w:lineRule="auto"/>
              <w:rPr>
                <w:lang w:eastAsia="en-US"/>
              </w:rPr>
            </w:pPr>
          </w:p>
        </w:tc>
        <w:tc>
          <w:tcPr>
            <w:tcW w:w="1383" w:type="dxa"/>
            <w:tcBorders>
              <w:top w:val="single" w:sz="4" w:space="0" w:color="auto"/>
              <w:left w:val="single" w:sz="4" w:space="0" w:color="auto"/>
              <w:bottom w:val="single" w:sz="4" w:space="0" w:color="auto"/>
              <w:right w:val="single" w:sz="4" w:space="0" w:color="auto"/>
            </w:tcBorders>
          </w:tcPr>
          <w:p w:rsidR="00DC5984" w:rsidRDefault="00DC5984">
            <w:pPr>
              <w:widowControl w:val="0"/>
              <w:autoSpaceDE w:val="0"/>
              <w:autoSpaceDN w:val="0"/>
              <w:adjustRightInd w:val="0"/>
              <w:spacing w:line="276" w:lineRule="auto"/>
              <w:rPr>
                <w:lang w:eastAsia="en-US"/>
              </w:rPr>
            </w:pPr>
          </w:p>
        </w:tc>
        <w:tc>
          <w:tcPr>
            <w:tcW w:w="1511" w:type="dxa"/>
            <w:tcBorders>
              <w:top w:val="single" w:sz="4" w:space="0" w:color="auto"/>
              <w:left w:val="single" w:sz="4" w:space="0" w:color="auto"/>
              <w:bottom w:val="single" w:sz="4" w:space="0" w:color="auto"/>
              <w:right w:val="single" w:sz="4" w:space="0" w:color="auto"/>
            </w:tcBorders>
          </w:tcPr>
          <w:p w:rsidR="00DC5984" w:rsidRDefault="00DC5984">
            <w:pPr>
              <w:widowControl w:val="0"/>
              <w:autoSpaceDE w:val="0"/>
              <w:autoSpaceDN w:val="0"/>
              <w:adjustRightInd w:val="0"/>
              <w:spacing w:line="276" w:lineRule="auto"/>
              <w:rPr>
                <w:lang w:eastAsia="en-US"/>
              </w:rPr>
            </w:pPr>
          </w:p>
        </w:tc>
        <w:tc>
          <w:tcPr>
            <w:tcW w:w="1276" w:type="dxa"/>
            <w:tcBorders>
              <w:top w:val="single" w:sz="4" w:space="0" w:color="auto"/>
              <w:left w:val="single" w:sz="4" w:space="0" w:color="auto"/>
              <w:bottom w:val="single" w:sz="4" w:space="0" w:color="auto"/>
              <w:right w:val="single" w:sz="4" w:space="0" w:color="auto"/>
            </w:tcBorders>
          </w:tcPr>
          <w:p w:rsidR="00DC5984" w:rsidRDefault="00DC5984">
            <w:pPr>
              <w:widowControl w:val="0"/>
              <w:autoSpaceDE w:val="0"/>
              <w:autoSpaceDN w:val="0"/>
              <w:adjustRightInd w:val="0"/>
              <w:spacing w:line="276" w:lineRule="auto"/>
              <w:rPr>
                <w:lang w:eastAsia="en-US"/>
              </w:rPr>
            </w:pPr>
          </w:p>
        </w:tc>
        <w:tc>
          <w:tcPr>
            <w:tcW w:w="1323" w:type="dxa"/>
            <w:gridSpan w:val="3"/>
            <w:tcBorders>
              <w:top w:val="single" w:sz="4" w:space="0" w:color="auto"/>
              <w:left w:val="single" w:sz="4" w:space="0" w:color="auto"/>
              <w:bottom w:val="single" w:sz="4" w:space="0" w:color="auto"/>
              <w:right w:val="single" w:sz="4" w:space="0" w:color="auto"/>
            </w:tcBorders>
            <w:hideMark/>
          </w:tcPr>
          <w:p w:rsidR="00DC5984" w:rsidRDefault="00DC5984">
            <w:pPr>
              <w:widowControl w:val="0"/>
              <w:autoSpaceDE w:val="0"/>
              <w:autoSpaceDN w:val="0"/>
              <w:adjustRightInd w:val="0"/>
              <w:spacing w:line="276" w:lineRule="auto"/>
              <w:rPr>
                <w:lang w:eastAsia="en-US"/>
              </w:rPr>
            </w:pPr>
            <w:r>
              <w:rPr>
                <w:lang w:eastAsia="en-US"/>
              </w:rPr>
              <w:t>.</w:t>
            </w:r>
          </w:p>
        </w:tc>
        <w:tc>
          <w:tcPr>
            <w:tcW w:w="1796" w:type="dxa"/>
            <w:tcBorders>
              <w:top w:val="single" w:sz="4" w:space="0" w:color="auto"/>
              <w:left w:val="single" w:sz="4" w:space="0" w:color="auto"/>
              <w:bottom w:val="single" w:sz="4" w:space="0" w:color="auto"/>
              <w:right w:val="single" w:sz="4" w:space="0" w:color="auto"/>
            </w:tcBorders>
          </w:tcPr>
          <w:p w:rsidR="00DC5984" w:rsidRDefault="00DC5984">
            <w:pPr>
              <w:widowControl w:val="0"/>
              <w:autoSpaceDE w:val="0"/>
              <w:autoSpaceDN w:val="0"/>
              <w:adjustRightInd w:val="0"/>
              <w:spacing w:line="276" w:lineRule="auto"/>
              <w:rPr>
                <w:lang w:eastAsia="en-US"/>
              </w:rPr>
            </w:pPr>
          </w:p>
        </w:tc>
        <w:tc>
          <w:tcPr>
            <w:tcW w:w="1134" w:type="dxa"/>
            <w:tcBorders>
              <w:top w:val="single" w:sz="4" w:space="0" w:color="auto"/>
              <w:left w:val="single" w:sz="4" w:space="0" w:color="auto"/>
              <w:bottom w:val="single" w:sz="4" w:space="0" w:color="auto"/>
              <w:right w:val="single" w:sz="4" w:space="0" w:color="auto"/>
            </w:tcBorders>
          </w:tcPr>
          <w:p w:rsidR="00DC5984" w:rsidRDefault="00DC5984">
            <w:pPr>
              <w:widowControl w:val="0"/>
              <w:autoSpaceDE w:val="0"/>
              <w:autoSpaceDN w:val="0"/>
              <w:adjustRightInd w:val="0"/>
              <w:spacing w:line="276" w:lineRule="auto"/>
              <w:rPr>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DC5984" w:rsidRDefault="00DC5984">
            <w:pPr>
              <w:widowControl w:val="0"/>
              <w:autoSpaceDE w:val="0"/>
              <w:autoSpaceDN w:val="0"/>
              <w:adjustRightInd w:val="0"/>
              <w:spacing w:line="276" w:lineRule="auto"/>
              <w:rPr>
                <w:lang w:eastAsia="en-US"/>
              </w:rPr>
            </w:pPr>
          </w:p>
        </w:tc>
      </w:tr>
      <w:tr w:rsidR="00DC5984" w:rsidRPr="00F55712" w:rsidTr="00DC5984">
        <w:tc>
          <w:tcPr>
            <w:tcW w:w="13811" w:type="dxa"/>
            <w:gridSpan w:val="14"/>
            <w:tcBorders>
              <w:top w:val="single" w:sz="4" w:space="0" w:color="auto"/>
              <w:left w:val="single" w:sz="4" w:space="0" w:color="auto"/>
              <w:bottom w:val="single" w:sz="4" w:space="0" w:color="auto"/>
              <w:right w:val="single" w:sz="4" w:space="0" w:color="auto"/>
            </w:tcBorders>
          </w:tcPr>
          <w:p w:rsidR="00DC5984" w:rsidRPr="00F55712" w:rsidRDefault="00DC5984">
            <w:pPr>
              <w:spacing w:line="276" w:lineRule="auto"/>
              <w:jc w:val="center"/>
              <w:rPr>
                <w:rFonts w:ascii="Courier New" w:hAnsi="Courier New" w:cs="Courier New"/>
                <w:b/>
                <w:sz w:val="22"/>
                <w:szCs w:val="22"/>
                <w:lang w:eastAsia="en-US"/>
              </w:rPr>
            </w:pPr>
          </w:p>
          <w:p w:rsidR="00DC5984" w:rsidRPr="00F55712" w:rsidRDefault="00DC5984" w:rsidP="00F55712">
            <w:pPr>
              <w:spacing w:line="276" w:lineRule="auto"/>
              <w:jc w:val="center"/>
              <w:rPr>
                <w:rFonts w:ascii="Courier New" w:hAnsi="Courier New" w:cs="Courier New"/>
                <w:b/>
                <w:sz w:val="22"/>
                <w:szCs w:val="22"/>
                <w:lang w:eastAsia="en-US"/>
              </w:rPr>
            </w:pPr>
            <w:r w:rsidRPr="00F55712">
              <w:rPr>
                <w:rFonts w:ascii="Courier New" w:hAnsi="Courier New" w:cs="Courier New"/>
                <w:b/>
                <w:sz w:val="22"/>
                <w:szCs w:val="22"/>
                <w:lang w:eastAsia="en-US"/>
              </w:rPr>
              <w:lastRenderedPageBreak/>
              <w:t>1.2.Нежилые здания (помещения)</w:t>
            </w:r>
          </w:p>
        </w:tc>
        <w:tc>
          <w:tcPr>
            <w:tcW w:w="1417"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jc w:val="center"/>
              <w:rPr>
                <w:rFonts w:ascii="Courier New" w:hAnsi="Courier New" w:cs="Courier New"/>
                <w:b/>
                <w:sz w:val="22"/>
                <w:szCs w:val="22"/>
                <w:lang w:eastAsia="en-US"/>
              </w:rPr>
            </w:pPr>
          </w:p>
        </w:tc>
      </w:tr>
      <w:tr w:rsidR="00DC5984" w:rsidRPr="00F55712" w:rsidTr="00DC5984">
        <w:tc>
          <w:tcPr>
            <w:tcW w:w="534"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lastRenderedPageBreak/>
              <w:t>1</w:t>
            </w:r>
          </w:p>
        </w:tc>
        <w:tc>
          <w:tcPr>
            <w:tcW w:w="850"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1.2.1.</w:t>
            </w:r>
          </w:p>
        </w:tc>
        <w:tc>
          <w:tcPr>
            <w:tcW w:w="1124"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gridSpan w:val="2"/>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383"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511"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323" w:type="dxa"/>
            <w:gridSpan w:val="3"/>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796"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r>
      <w:tr w:rsidR="00DC5984" w:rsidRPr="00F55712" w:rsidTr="00DC5984">
        <w:tc>
          <w:tcPr>
            <w:tcW w:w="15228" w:type="dxa"/>
            <w:gridSpan w:val="15"/>
            <w:tcBorders>
              <w:top w:val="single" w:sz="4" w:space="0" w:color="auto"/>
              <w:left w:val="single" w:sz="4" w:space="0" w:color="auto"/>
              <w:bottom w:val="nil"/>
              <w:right w:val="single" w:sz="4" w:space="0" w:color="auto"/>
            </w:tcBorders>
          </w:tcPr>
          <w:p w:rsidR="00DC5984" w:rsidRPr="00F55712" w:rsidRDefault="00DC5984" w:rsidP="00F55712">
            <w:pPr>
              <w:spacing w:line="276" w:lineRule="auto"/>
              <w:jc w:val="center"/>
              <w:rPr>
                <w:rFonts w:ascii="Courier New" w:hAnsi="Courier New" w:cs="Courier New"/>
                <w:b/>
                <w:sz w:val="22"/>
                <w:szCs w:val="22"/>
                <w:lang w:eastAsia="en-US"/>
              </w:rPr>
            </w:pPr>
            <w:r w:rsidRPr="00F55712">
              <w:rPr>
                <w:rFonts w:ascii="Courier New" w:hAnsi="Courier New" w:cs="Courier New"/>
                <w:b/>
                <w:sz w:val="22"/>
                <w:szCs w:val="22"/>
                <w:lang w:eastAsia="en-US"/>
              </w:rPr>
              <w:t>1.3.Земельные участки</w:t>
            </w:r>
          </w:p>
        </w:tc>
      </w:tr>
      <w:tr w:rsidR="00DC5984" w:rsidRPr="00F55712" w:rsidTr="00DC5984">
        <w:trPr>
          <w:trHeight w:val="358"/>
        </w:trPr>
        <w:tc>
          <w:tcPr>
            <w:tcW w:w="534" w:type="dxa"/>
            <w:tcBorders>
              <w:top w:val="single" w:sz="4" w:space="0" w:color="auto"/>
              <w:left w:val="single" w:sz="4" w:space="0" w:color="auto"/>
              <w:bottom w:val="single" w:sz="4" w:space="0" w:color="auto"/>
              <w:right w:val="single" w:sz="4" w:space="0" w:color="auto"/>
            </w:tcBorders>
          </w:tcPr>
          <w:p w:rsidR="00DC5984" w:rsidRPr="00F55712" w:rsidRDefault="00DC5984" w:rsidP="00F55712">
            <w:pPr>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1.3.1.</w:t>
            </w:r>
          </w:p>
        </w:tc>
        <w:tc>
          <w:tcPr>
            <w:tcW w:w="1124"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gridSpan w:val="2"/>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383"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511"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323" w:type="dxa"/>
            <w:gridSpan w:val="3"/>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796"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rsidR="00DC5984" w:rsidRPr="00F55712" w:rsidRDefault="00DC5984" w:rsidP="00F55712">
            <w:pPr>
              <w:spacing w:line="276" w:lineRule="auto"/>
              <w:rPr>
                <w:rFonts w:ascii="Courier New" w:hAnsi="Courier New" w:cs="Courier New"/>
                <w:sz w:val="22"/>
                <w:szCs w:val="22"/>
                <w:lang w:eastAsia="en-US"/>
              </w:rPr>
            </w:pPr>
          </w:p>
        </w:tc>
      </w:tr>
      <w:tr w:rsidR="00DC5984" w:rsidRPr="00F55712" w:rsidTr="00DC5984">
        <w:tc>
          <w:tcPr>
            <w:tcW w:w="15228" w:type="dxa"/>
            <w:gridSpan w:val="15"/>
            <w:tcBorders>
              <w:top w:val="single" w:sz="4" w:space="0" w:color="auto"/>
              <w:left w:val="single" w:sz="4" w:space="0" w:color="auto"/>
              <w:bottom w:val="nil"/>
              <w:right w:val="single" w:sz="4" w:space="0" w:color="auto"/>
            </w:tcBorders>
          </w:tcPr>
          <w:p w:rsidR="00DC5984" w:rsidRPr="00F55712" w:rsidRDefault="00DC5984" w:rsidP="00F55712">
            <w:pPr>
              <w:spacing w:line="276" w:lineRule="auto"/>
              <w:jc w:val="center"/>
              <w:rPr>
                <w:rFonts w:ascii="Courier New" w:hAnsi="Courier New" w:cs="Courier New"/>
                <w:b/>
                <w:sz w:val="22"/>
                <w:szCs w:val="22"/>
                <w:lang w:eastAsia="en-US"/>
              </w:rPr>
            </w:pPr>
            <w:r w:rsidRPr="00F55712">
              <w:rPr>
                <w:rFonts w:ascii="Courier New" w:hAnsi="Courier New" w:cs="Courier New"/>
                <w:b/>
                <w:sz w:val="22"/>
                <w:szCs w:val="22"/>
                <w:lang w:eastAsia="en-US"/>
              </w:rPr>
              <w:t>1.4.Объекты транспортной инфраструктуры</w:t>
            </w:r>
          </w:p>
        </w:tc>
      </w:tr>
      <w:tr w:rsidR="00DC5984" w:rsidRPr="00F55712" w:rsidTr="00DC5984">
        <w:tc>
          <w:tcPr>
            <w:tcW w:w="534"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1.4.1.</w:t>
            </w:r>
          </w:p>
        </w:tc>
        <w:tc>
          <w:tcPr>
            <w:tcW w:w="1124"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gridSpan w:val="2"/>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383"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511"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324" w:type="dxa"/>
            <w:gridSpan w:val="2"/>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796"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r>
      <w:tr w:rsidR="00DC5984" w:rsidRPr="00F55712" w:rsidTr="00DC5984">
        <w:tc>
          <w:tcPr>
            <w:tcW w:w="15228" w:type="dxa"/>
            <w:gridSpan w:val="15"/>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jc w:val="center"/>
              <w:rPr>
                <w:rFonts w:ascii="Courier New" w:hAnsi="Courier New" w:cs="Courier New"/>
                <w:b/>
                <w:sz w:val="22"/>
                <w:szCs w:val="22"/>
                <w:lang w:eastAsia="en-US"/>
              </w:rPr>
            </w:pPr>
            <w:r w:rsidRPr="00F55712">
              <w:rPr>
                <w:rFonts w:ascii="Courier New" w:hAnsi="Courier New" w:cs="Courier New"/>
                <w:b/>
                <w:sz w:val="22"/>
                <w:szCs w:val="22"/>
                <w:lang w:eastAsia="en-US"/>
              </w:rPr>
              <w:t>1.5.Сооружения коммунального хозяйства</w:t>
            </w:r>
          </w:p>
        </w:tc>
      </w:tr>
      <w:tr w:rsidR="00DC5984" w:rsidRPr="00F55712" w:rsidTr="00DC5984">
        <w:tc>
          <w:tcPr>
            <w:tcW w:w="534"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1.5.1.</w:t>
            </w:r>
          </w:p>
        </w:tc>
        <w:tc>
          <w:tcPr>
            <w:tcW w:w="1124" w:type="dxa"/>
            <w:tcBorders>
              <w:top w:val="single" w:sz="4" w:space="0" w:color="auto"/>
              <w:left w:val="single" w:sz="4" w:space="0" w:color="auto"/>
              <w:bottom w:val="single" w:sz="4" w:space="0" w:color="auto"/>
              <w:right w:val="single" w:sz="4" w:space="0" w:color="auto"/>
            </w:tcBorders>
          </w:tcPr>
          <w:p w:rsidR="00DC5984" w:rsidRPr="00F55712" w:rsidRDefault="00DC5984">
            <w:pPr>
              <w:spacing w:line="276" w:lineRule="auto"/>
              <w:rPr>
                <w:rFonts w:ascii="Courier New" w:hAnsi="Courier New" w:cs="Courier New"/>
                <w:sz w:val="22"/>
                <w:szCs w:val="22"/>
                <w:lang w:eastAsia="en-US"/>
              </w:rPr>
            </w:pPr>
          </w:p>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gridSpan w:val="2"/>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383"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511"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324" w:type="dxa"/>
            <w:gridSpan w:val="2"/>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275" w:type="dxa"/>
            <w:gridSpan w:val="2"/>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796"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r>
      <w:tr w:rsidR="00DC5984" w:rsidRPr="00F55712" w:rsidTr="00DC5984">
        <w:tc>
          <w:tcPr>
            <w:tcW w:w="13811" w:type="dxa"/>
            <w:gridSpan w:val="14"/>
            <w:tcBorders>
              <w:top w:val="single" w:sz="4" w:space="0" w:color="auto"/>
              <w:left w:val="single" w:sz="4" w:space="0" w:color="auto"/>
              <w:bottom w:val="single" w:sz="4" w:space="0" w:color="auto"/>
              <w:right w:val="single" w:sz="4" w:space="0" w:color="auto"/>
            </w:tcBorders>
          </w:tcPr>
          <w:p w:rsidR="00DC5984" w:rsidRPr="00F55712" w:rsidRDefault="00DC5984">
            <w:pPr>
              <w:spacing w:line="276" w:lineRule="auto"/>
              <w:jc w:val="center"/>
              <w:rPr>
                <w:rFonts w:ascii="Courier New" w:hAnsi="Courier New" w:cs="Courier New"/>
                <w:b/>
                <w:sz w:val="22"/>
                <w:szCs w:val="22"/>
                <w:lang w:eastAsia="en-US"/>
              </w:rPr>
            </w:pPr>
            <w:r w:rsidRPr="00F55712">
              <w:rPr>
                <w:rFonts w:ascii="Courier New" w:hAnsi="Courier New" w:cs="Courier New"/>
                <w:b/>
                <w:sz w:val="22"/>
                <w:szCs w:val="22"/>
                <w:lang w:eastAsia="en-US"/>
              </w:rPr>
              <w:t>2 Раздел. Объекты движимого имущества, находящиеся</w:t>
            </w:r>
          </w:p>
          <w:p w:rsidR="00DC5984" w:rsidRPr="00F55712" w:rsidRDefault="00DC5984" w:rsidP="00F55712">
            <w:pPr>
              <w:spacing w:line="276" w:lineRule="auto"/>
              <w:jc w:val="center"/>
              <w:rPr>
                <w:rFonts w:ascii="Courier New" w:hAnsi="Courier New" w:cs="Courier New"/>
                <w:sz w:val="22"/>
                <w:szCs w:val="22"/>
                <w:lang w:eastAsia="en-US"/>
              </w:rPr>
            </w:pPr>
            <w:r w:rsidRPr="00F55712">
              <w:rPr>
                <w:rFonts w:ascii="Courier New" w:hAnsi="Courier New" w:cs="Courier New"/>
                <w:b/>
                <w:sz w:val="22"/>
                <w:szCs w:val="22"/>
                <w:lang w:eastAsia="en-US"/>
              </w:rPr>
              <w:t>в муниципальной собственности муниципального образования «</w:t>
            </w:r>
            <w:r w:rsidR="003245AF" w:rsidRPr="00F55712">
              <w:rPr>
                <w:rFonts w:ascii="Courier New" w:hAnsi="Courier New" w:cs="Courier New"/>
                <w:b/>
                <w:sz w:val="22"/>
                <w:szCs w:val="22"/>
                <w:lang w:eastAsia="en-US"/>
              </w:rPr>
              <w:t>Ользоны</w:t>
            </w:r>
            <w:r w:rsidRPr="00F55712">
              <w:rPr>
                <w:rFonts w:ascii="Courier New" w:hAnsi="Courier New" w:cs="Courier New"/>
                <w:b/>
                <w:sz w:val="22"/>
                <w:szCs w:val="22"/>
                <w:lang w:eastAsia="en-US"/>
              </w:rPr>
              <w:t>»</w:t>
            </w:r>
          </w:p>
        </w:tc>
        <w:tc>
          <w:tcPr>
            <w:tcW w:w="1417"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r>
      <w:tr w:rsidR="00DC5984" w:rsidRPr="00F55712" w:rsidTr="00DC5984">
        <w:tc>
          <w:tcPr>
            <w:tcW w:w="534"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2.1.</w:t>
            </w:r>
          </w:p>
        </w:tc>
        <w:tc>
          <w:tcPr>
            <w:tcW w:w="1124"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gridSpan w:val="2"/>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40"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383" w:type="dxa"/>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w:t>
            </w:r>
          </w:p>
        </w:tc>
        <w:tc>
          <w:tcPr>
            <w:tcW w:w="1511"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782" w:type="dxa"/>
            <w:gridSpan w:val="3"/>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817"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796"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r>
    </w:tbl>
    <w:p w:rsidR="00DC5984" w:rsidRPr="00F55712" w:rsidRDefault="00DC5984" w:rsidP="00DC5984">
      <w:pPr>
        <w:rPr>
          <w:rFonts w:ascii="Courier New" w:hAnsi="Courier New" w:cs="Courier New"/>
          <w:sz w:val="22"/>
          <w:szCs w:val="22"/>
        </w:rPr>
      </w:pPr>
    </w:p>
    <w:p w:rsidR="00DC5984" w:rsidRDefault="00DC5984" w:rsidP="00DC5984">
      <w:pPr>
        <w:pStyle w:val="aa"/>
        <w:ind w:firstLine="720"/>
        <w:jc w:val="both"/>
        <w:rPr>
          <w:rFonts w:ascii="Times New Roman" w:hAnsi="Times New Roman" w:cs="Times New Roman"/>
          <w:sz w:val="28"/>
          <w:szCs w:val="28"/>
        </w:rPr>
      </w:pPr>
    </w:p>
    <w:p w:rsidR="00DC5984" w:rsidRDefault="00DC5984" w:rsidP="00DC5984">
      <w:pPr>
        <w:jc w:val="center"/>
        <w:rPr>
          <w:rFonts w:ascii="Arial" w:hAnsi="Arial" w:cs="Arial"/>
          <w:b/>
        </w:rPr>
      </w:pPr>
      <w:r w:rsidRPr="00F55712">
        <w:rPr>
          <w:rFonts w:ascii="Arial" w:hAnsi="Arial" w:cs="Arial"/>
          <w:b/>
        </w:rPr>
        <w:t>3 Раздел. Сведения о юридических лицах, в которых муниципальное образование «</w:t>
      </w:r>
      <w:r w:rsidR="003245AF" w:rsidRPr="00F55712">
        <w:rPr>
          <w:rFonts w:ascii="Arial" w:hAnsi="Arial" w:cs="Arial"/>
          <w:b/>
        </w:rPr>
        <w:t>Ользоны</w:t>
      </w:r>
      <w:r w:rsidR="00F55712">
        <w:rPr>
          <w:rFonts w:ascii="Arial" w:hAnsi="Arial" w:cs="Arial"/>
          <w:b/>
        </w:rPr>
        <w:t xml:space="preserve">» </w:t>
      </w:r>
      <w:r w:rsidRPr="00F55712">
        <w:rPr>
          <w:rFonts w:ascii="Arial" w:hAnsi="Arial" w:cs="Arial"/>
          <w:b/>
        </w:rPr>
        <w:t>является учредителем</w:t>
      </w:r>
    </w:p>
    <w:p w:rsidR="00F55712" w:rsidRPr="00F55712" w:rsidRDefault="00F55712" w:rsidP="00DC5984">
      <w:pPr>
        <w:jc w:val="center"/>
        <w:rPr>
          <w:rFonts w:ascii="Arial" w:hAnsi="Arial" w:cs="Arial"/>
          <w:b/>
          <w:sz w:val="20"/>
          <w:szCs w:val="20"/>
        </w:rPr>
      </w:pPr>
    </w:p>
    <w:p w:rsidR="00DC5984" w:rsidRDefault="00DC5984" w:rsidP="00DC5984">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2"/>
        <w:gridCol w:w="1906"/>
        <w:gridCol w:w="2131"/>
        <w:gridCol w:w="780"/>
        <w:gridCol w:w="1568"/>
        <w:gridCol w:w="1680"/>
        <w:gridCol w:w="1793"/>
        <w:gridCol w:w="1680"/>
        <w:gridCol w:w="1906"/>
      </w:tblGrid>
      <w:tr w:rsidR="00DC5984" w:rsidRPr="00F55712" w:rsidTr="00DC5984">
        <w:trPr>
          <w:trHeight w:val="1268"/>
        </w:trPr>
        <w:tc>
          <w:tcPr>
            <w:tcW w:w="424" w:type="pct"/>
            <w:tcBorders>
              <w:top w:val="single" w:sz="4" w:space="0" w:color="auto"/>
              <w:left w:val="single" w:sz="4" w:space="0" w:color="auto"/>
              <w:bottom w:val="single" w:sz="4" w:space="0" w:color="auto"/>
              <w:right w:val="single" w:sz="4" w:space="0" w:color="auto"/>
            </w:tcBorders>
            <w:hideMark/>
          </w:tcPr>
          <w:p w:rsidR="00DC5984" w:rsidRPr="00F55712" w:rsidRDefault="00DC5984">
            <w:pPr>
              <w:pStyle w:val="ConsPlusCell"/>
              <w:spacing w:line="276" w:lineRule="auto"/>
              <w:jc w:val="both"/>
              <w:rPr>
                <w:rFonts w:ascii="Courier New" w:hAnsi="Courier New" w:cs="Courier New"/>
                <w:sz w:val="22"/>
                <w:szCs w:val="22"/>
                <w:lang w:eastAsia="en-US"/>
              </w:rPr>
            </w:pPr>
            <w:r w:rsidRPr="00F55712">
              <w:rPr>
                <w:rFonts w:ascii="Courier New" w:hAnsi="Courier New" w:cs="Courier New"/>
                <w:sz w:val="22"/>
                <w:szCs w:val="22"/>
                <w:lang w:eastAsia="en-US"/>
              </w:rPr>
              <w:t>Реестровый номер</w:t>
            </w:r>
          </w:p>
        </w:tc>
        <w:tc>
          <w:tcPr>
            <w:tcW w:w="582" w:type="pct"/>
            <w:tcBorders>
              <w:top w:val="single" w:sz="4" w:space="0" w:color="auto"/>
              <w:left w:val="single" w:sz="4" w:space="0" w:color="auto"/>
              <w:bottom w:val="single" w:sz="4" w:space="0" w:color="auto"/>
              <w:right w:val="single" w:sz="4" w:space="0" w:color="auto"/>
            </w:tcBorders>
            <w:hideMark/>
          </w:tcPr>
          <w:p w:rsidR="00DC5984" w:rsidRPr="00F55712" w:rsidRDefault="00DC5984">
            <w:pPr>
              <w:pStyle w:val="ConsPlusCell"/>
              <w:spacing w:line="276" w:lineRule="auto"/>
              <w:jc w:val="both"/>
              <w:rPr>
                <w:rFonts w:ascii="Courier New" w:hAnsi="Courier New" w:cs="Courier New"/>
                <w:sz w:val="22"/>
                <w:szCs w:val="22"/>
                <w:lang w:eastAsia="en-US"/>
              </w:rPr>
            </w:pPr>
            <w:r w:rsidRPr="00F55712">
              <w:rPr>
                <w:rFonts w:ascii="Courier New" w:hAnsi="Courier New" w:cs="Courier New"/>
                <w:sz w:val="22"/>
                <w:szCs w:val="22"/>
                <w:lang w:eastAsia="en-US"/>
              </w:rPr>
              <w:t>Полное наименование организационно-правовая форма</w:t>
            </w:r>
          </w:p>
        </w:tc>
        <w:tc>
          <w:tcPr>
            <w:tcW w:w="653" w:type="pct"/>
            <w:tcBorders>
              <w:top w:val="single" w:sz="4" w:space="0" w:color="auto"/>
              <w:left w:val="single" w:sz="4" w:space="0" w:color="auto"/>
              <w:bottom w:val="single" w:sz="4" w:space="0" w:color="auto"/>
              <w:right w:val="single" w:sz="4" w:space="0" w:color="auto"/>
            </w:tcBorders>
            <w:hideMark/>
          </w:tcPr>
          <w:p w:rsidR="00DC5984" w:rsidRPr="00F55712" w:rsidRDefault="00DC5984">
            <w:pPr>
              <w:pStyle w:val="ConsPlusCell"/>
              <w:spacing w:line="276" w:lineRule="auto"/>
              <w:jc w:val="both"/>
              <w:rPr>
                <w:rFonts w:ascii="Courier New" w:hAnsi="Courier New" w:cs="Courier New"/>
                <w:sz w:val="22"/>
                <w:szCs w:val="22"/>
                <w:lang w:eastAsia="en-US"/>
              </w:rPr>
            </w:pPr>
            <w:r w:rsidRPr="00F55712">
              <w:rPr>
                <w:rFonts w:ascii="Courier New" w:hAnsi="Courier New" w:cs="Courier New"/>
                <w:sz w:val="22"/>
                <w:szCs w:val="22"/>
                <w:lang w:eastAsia="en-US"/>
              </w:rPr>
              <w:t>Юридический адрес (местонахождение)</w:t>
            </w:r>
          </w:p>
        </w:tc>
        <w:tc>
          <w:tcPr>
            <w:tcW w:w="631" w:type="pct"/>
            <w:tcBorders>
              <w:top w:val="single" w:sz="4" w:space="0" w:color="auto"/>
              <w:left w:val="single" w:sz="4" w:space="0" w:color="auto"/>
              <w:bottom w:val="single" w:sz="4" w:space="0" w:color="auto"/>
              <w:right w:val="single" w:sz="4" w:space="0" w:color="auto"/>
            </w:tcBorders>
            <w:hideMark/>
          </w:tcPr>
          <w:p w:rsidR="00DC5984" w:rsidRPr="00F55712" w:rsidRDefault="00DC5984">
            <w:pPr>
              <w:pStyle w:val="ConsPlusCell"/>
              <w:spacing w:line="276" w:lineRule="auto"/>
              <w:jc w:val="both"/>
              <w:rPr>
                <w:rFonts w:ascii="Courier New" w:hAnsi="Courier New" w:cs="Courier New"/>
                <w:sz w:val="22"/>
                <w:szCs w:val="22"/>
                <w:lang w:eastAsia="en-US"/>
              </w:rPr>
            </w:pPr>
            <w:r w:rsidRPr="00F55712">
              <w:rPr>
                <w:rFonts w:ascii="Courier New" w:hAnsi="Courier New" w:cs="Courier New"/>
                <w:sz w:val="22"/>
                <w:szCs w:val="22"/>
                <w:lang w:eastAsia="en-US"/>
              </w:rPr>
              <w:t>ОГРН, ИНН</w:t>
            </w:r>
          </w:p>
        </w:tc>
        <w:tc>
          <w:tcPr>
            <w:tcW w:w="575" w:type="pct"/>
            <w:tcBorders>
              <w:top w:val="single" w:sz="4" w:space="0" w:color="auto"/>
              <w:left w:val="single" w:sz="4" w:space="0" w:color="auto"/>
              <w:bottom w:val="single" w:sz="4" w:space="0" w:color="auto"/>
              <w:right w:val="single" w:sz="4" w:space="0" w:color="auto"/>
            </w:tcBorders>
            <w:hideMark/>
          </w:tcPr>
          <w:p w:rsidR="00DC5984" w:rsidRPr="00F55712" w:rsidRDefault="00DC5984">
            <w:pPr>
              <w:pStyle w:val="ConsPlusCell"/>
              <w:spacing w:line="276" w:lineRule="auto"/>
              <w:jc w:val="both"/>
              <w:rPr>
                <w:rFonts w:ascii="Courier New" w:hAnsi="Courier New" w:cs="Courier New"/>
                <w:sz w:val="22"/>
                <w:szCs w:val="22"/>
                <w:lang w:eastAsia="en-US"/>
              </w:rPr>
            </w:pPr>
            <w:r w:rsidRPr="00F55712">
              <w:rPr>
                <w:rFonts w:ascii="Courier New" w:hAnsi="Courier New" w:cs="Courier New"/>
                <w:sz w:val="22"/>
                <w:szCs w:val="22"/>
                <w:lang w:eastAsia="en-US"/>
              </w:rPr>
              <w:t>Основание создание юридического лица</w:t>
            </w:r>
          </w:p>
        </w:tc>
        <w:tc>
          <w:tcPr>
            <w:tcW w:w="385" w:type="pct"/>
            <w:tcBorders>
              <w:top w:val="single" w:sz="4" w:space="0" w:color="auto"/>
              <w:left w:val="single" w:sz="4" w:space="0" w:color="auto"/>
              <w:bottom w:val="single" w:sz="4" w:space="0" w:color="auto"/>
              <w:right w:val="single" w:sz="4" w:space="0" w:color="auto"/>
            </w:tcBorders>
            <w:hideMark/>
          </w:tcPr>
          <w:p w:rsidR="00DC5984" w:rsidRPr="00F55712" w:rsidRDefault="00DC5984">
            <w:pPr>
              <w:pStyle w:val="ConsPlusCell"/>
              <w:spacing w:line="276" w:lineRule="auto"/>
              <w:jc w:val="both"/>
              <w:rPr>
                <w:rFonts w:ascii="Courier New" w:hAnsi="Courier New" w:cs="Courier New"/>
                <w:sz w:val="22"/>
                <w:szCs w:val="22"/>
                <w:lang w:eastAsia="en-US"/>
              </w:rPr>
            </w:pPr>
            <w:r w:rsidRPr="00F55712">
              <w:rPr>
                <w:rFonts w:ascii="Courier New" w:hAnsi="Courier New" w:cs="Courier New"/>
                <w:sz w:val="22"/>
                <w:szCs w:val="22"/>
                <w:lang w:eastAsia="en-US"/>
              </w:rPr>
              <w:t>Размер уставного капитала (для муниципальных унитарных предприятий)</w:t>
            </w:r>
          </w:p>
        </w:tc>
        <w:tc>
          <w:tcPr>
            <w:tcW w:w="591" w:type="pct"/>
            <w:tcBorders>
              <w:top w:val="single" w:sz="4" w:space="0" w:color="auto"/>
              <w:left w:val="single" w:sz="4" w:space="0" w:color="auto"/>
              <w:bottom w:val="single" w:sz="4" w:space="0" w:color="auto"/>
              <w:right w:val="single" w:sz="4" w:space="0" w:color="auto"/>
            </w:tcBorders>
            <w:hideMark/>
          </w:tcPr>
          <w:p w:rsidR="00DC5984" w:rsidRPr="00F55712" w:rsidRDefault="00DC5984">
            <w:pPr>
              <w:pStyle w:val="ConsPlusCell"/>
              <w:spacing w:line="276" w:lineRule="auto"/>
              <w:jc w:val="both"/>
              <w:rPr>
                <w:rFonts w:ascii="Courier New" w:hAnsi="Courier New" w:cs="Courier New"/>
                <w:sz w:val="22"/>
                <w:szCs w:val="22"/>
                <w:lang w:eastAsia="en-US"/>
              </w:rPr>
            </w:pPr>
            <w:r w:rsidRPr="00F55712">
              <w:rPr>
                <w:rFonts w:ascii="Courier New" w:hAnsi="Courier New" w:cs="Courier New"/>
                <w:sz w:val="22"/>
                <w:szCs w:val="22"/>
                <w:lang w:eastAsia="en-US"/>
              </w:rPr>
              <w:t xml:space="preserve"> Размер доли, принадлежащей муниципальному образования (в уставном капитале ( для хозяйственных обществ </w:t>
            </w:r>
            <w:r w:rsidRPr="00F55712">
              <w:rPr>
                <w:rFonts w:ascii="Courier New" w:hAnsi="Courier New" w:cs="Courier New"/>
                <w:sz w:val="22"/>
                <w:szCs w:val="22"/>
                <w:lang w:eastAsia="en-US"/>
              </w:rPr>
              <w:lastRenderedPageBreak/>
              <w:t>и товариществ)</w:t>
            </w:r>
          </w:p>
        </w:tc>
        <w:tc>
          <w:tcPr>
            <w:tcW w:w="559" w:type="pct"/>
            <w:tcBorders>
              <w:top w:val="single" w:sz="4" w:space="0" w:color="auto"/>
              <w:left w:val="single" w:sz="4" w:space="0" w:color="auto"/>
              <w:bottom w:val="single" w:sz="4" w:space="0" w:color="auto"/>
              <w:right w:val="single" w:sz="4" w:space="0" w:color="auto"/>
            </w:tcBorders>
            <w:hideMark/>
          </w:tcPr>
          <w:p w:rsidR="00DC5984" w:rsidRPr="00F55712" w:rsidRDefault="00DC5984">
            <w:pPr>
              <w:pStyle w:val="ConsPlusCell"/>
              <w:spacing w:line="276" w:lineRule="auto"/>
              <w:jc w:val="both"/>
              <w:rPr>
                <w:rFonts w:ascii="Courier New" w:hAnsi="Courier New" w:cs="Courier New"/>
                <w:sz w:val="22"/>
                <w:szCs w:val="22"/>
                <w:lang w:eastAsia="en-US"/>
              </w:rPr>
            </w:pPr>
            <w:r w:rsidRPr="00F55712">
              <w:rPr>
                <w:rFonts w:ascii="Courier New" w:hAnsi="Courier New" w:cs="Courier New"/>
                <w:sz w:val="22"/>
                <w:szCs w:val="22"/>
                <w:lang w:eastAsia="en-US"/>
              </w:rPr>
              <w:lastRenderedPageBreak/>
              <w:t xml:space="preserve">Данные о балансовой стоимости и остаточной стоимости основных средств (для муниципальных учреждений и </w:t>
            </w:r>
            <w:r w:rsidRPr="00F55712">
              <w:rPr>
                <w:rFonts w:ascii="Courier New" w:hAnsi="Courier New" w:cs="Courier New"/>
                <w:sz w:val="22"/>
                <w:szCs w:val="22"/>
                <w:lang w:eastAsia="en-US"/>
              </w:rPr>
              <w:lastRenderedPageBreak/>
              <w:t>муниципальных унитарных предприятий)</w:t>
            </w:r>
          </w:p>
        </w:tc>
        <w:tc>
          <w:tcPr>
            <w:tcW w:w="600" w:type="pct"/>
            <w:tcBorders>
              <w:top w:val="single" w:sz="4" w:space="0" w:color="auto"/>
              <w:left w:val="single" w:sz="4" w:space="0" w:color="auto"/>
              <w:bottom w:val="single" w:sz="4" w:space="0" w:color="auto"/>
              <w:right w:val="single" w:sz="4" w:space="0" w:color="auto"/>
            </w:tcBorders>
            <w:hideMark/>
          </w:tcPr>
          <w:p w:rsidR="00DC5984" w:rsidRPr="00F55712" w:rsidRDefault="00DC5984">
            <w:pPr>
              <w:pStyle w:val="ConsPlusCell"/>
              <w:spacing w:line="276" w:lineRule="auto"/>
              <w:jc w:val="both"/>
              <w:rPr>
                <w:rFonts w:ascii="Courier New" w:hAnsi="Courier New" w:cs="Courier New"/>
                <w:sz w:val="22"/>
                <w:szCs w:val="22"/>
                <w:lang w:eastAsia="en-US"/>
              </w:rPr>
            </w:pPr>
            <w:r w:rsidRPr="00F55712">
              <w:rPr>
                <w:rFonts w:ascii="Courier New" w:hAnsi="Courier New" w:cs="Courier New"/>
                <w:sz w:val="22"/>
                <w:szCs w:val="22"/>
                <w:lang w:eastAsia="en-US"/>
              </w:rPr>
              <w:lastRenderedPageBreak/>
              <w:t>Среднесписочная численность работников (для муниципальных учреждений и унитарных предприятий), чел.</w:t>
            </w:r>
          </w:p>
        </w:tc>
      </w:tr>
      <w:tr w:rsidR="00DC5984" w:rsidRPr="00F55712" w:rsidTr="00DC5984">
        <w:trPr>
          <w:trHeight w:val="276"/>
        </w:trPr>
        <w:tc>
          <w:tcPr>
            <w:tcW w:w="424" w:type="pct"/>
            <w:tcBorders>
              <w:top w:val="single" w:sz="4" w:space="0" w:color="auto"/>
              <w:left w:val="single" w:sz="4" w:space="0" w:color="auto"/>
              <w:bottom w:val="single" w:sz="4" w:space="0" w:color="auto"/>
              <w:right w:val="single" w:sz="4" w:space="0" w:color="auto"/>
            </w:tcBorders>
            <w:hideMark/>
          </w:tcPr>
          <w:p w:rsidR="00DC5984" w:rsidRPr="00F55712" w:rsidRDefault="00DC5984" w:rsidP="00F55712">
            <w:pPr>
              <w:pStyle w:val="ConsPlusCell"/>
              <w:spacing w:line="276" w:lineRule="auto"/>
              <w:jc w:val="center"/>
              <w:rPr>
                <w:rFonts w:ascii="Courier New" w:hAnsi="Courier New" w:cs="Courier New"/>
                <w:sz w:val="22"/>
                <w:szCs w:val="22"/>
                <w:lang w:eastAsia="en-US"/>
              </w:rPr>
            </w:pPr>
            <w:r w:rsidRPr="00F55712">
              <w:rPr>
                <w:rFonts w:ascii="Courier New" w:hAnsi="Courier New" w:cs="Courier New"/>
                <w:sz w:val="22"/>
                <w:szCs w:val="22"/>
                <w:lang w:eastAsia="en-US"/>
              </w:rPr>
              <w:lastRenderedPageBreak/>
              <w:t>1</w:t>
            </w:r>
          </w:p>
        </w:tc>
        <w:tc>
          <w:tcPr>
            <w:tcW w:w="582" w:type="pct"/>
            <w:tcBorders>
              <w:top w:val="single" w:sz="4" w:space="0" w:color="auto"/>
              <w:left w:val="single" w:sz="4" w:space="0" w:color="auto"/>
              <w:bottom w:val="single" w:sz="4" w:space="0" w:color="auto"/>
              <w:right w:val="single" w:sz="4" w:space="0" w:color="auto"/>
            </w:tcBorders>
            <w:hideMark/>
          </w:tcPr>
          <w:p w:rsidR="00DC5984" w:rsidRPr="00F55712" w:rsidRDefault="00DC5984" w:rsidP="00F55712">
            <w:pPr>
              <w:pStyle w:val="ConsPlusCell"/>
              <w:spacing w:line="276" w:lineRule="auto"/>
              <w:jc w:val="center"/>
              <w:rPr>
                <w:rFonts w:ascii="Courier New" w:hAnsi="Courier New" w:cs="Courier New"/>
                <w:sz w:val="22"/>
                <w:szCs w:val="22"/>
                <w:lang w:eastAsia="en-US"/>
              </w:rPr>
            </w:pPr>
            <w:r w:rsidRPr="00F55712">
              <w:rPr>
                <w:rFonts w:ascii="Courier New" w:hAnsi="Courier New" w:cs="Courier New"/>
                <w:sz w:val="22"/>
                <w:szCs w:val="22"/>
                <w:lang w:eastAsia="en-US"/>
              </w:rPr>
              <w:t>2</w:t>
            </w:r>
          </w:p>
        </w:tc>
        <w:tc>
          <w:tcPr>
            <w:tcW w:w="653" w:type="pct"/>
            <w:tcBorders>
              <w:top w:val="single" w:sz="4" w:space="0" w:color="auto"/>
              <w:left w:val="single" w:sz="4" w:space="0" w:color="auto"/>
              <w:bottom w:val="single" w:sz="4" w:space="0" w:color="auto"/>
              <w:right w:val="single" w:sz="4" w:space="0" w:color="auto"/>
            </w:tcBorders>
            <w:hideMark/>
          </w:tcPr>
          <w:p w:rsidR="00DC5984" w:rsidRPr="00F55712" w:rsidRDefault="00DC5984" w:rsidP="00F55712">
            <w:pPr>
              <w:pStyle w:val="ConsPlusCell"/>
              <w:spacing w:line="276" w:lineRule="auto"/>
              <w:jc w:val="center"/>
              <w:rPr>
                <w:rFonts w:ascii="Courier New" w:hAnsi="Courier New" w:cs="Courier New"/>
                <w:sz w:val="22"/>
                <w:szCs w:val="22"/>
                <w:lang w:eastAsia="en-US"/>
              </w:rPr>
            </w:pPr>
            <w:r w:rsidRPr="00F55712">
              <w:rPr>
                <w:rFonts w:ascii="Courier New" w:hAnsi="Courier New" w:cs="Courier New"/>
                <w:sz w:val="22"/>
                <w:szCs w:val="22"/>
                <w:lang w:eastAsia="en-US"/>
              </w:rPr>
              <w:t>3</w:t>
            </w:r>
          </w:p>
        </w:tc>
        <w:tc>
          <w:tcPr>
            <w:tcW w:w="631" w:type="pct"/>
            <w:tcBorders>
              <w:top w:val="single" w:sz="4" w:space="0" w:color="auto"/>
              <w:left w:val="single" w:sz="4" w:space="0" w:color="auto"/>
              <w:bottom w:val="single" w:sz="4" w:space="0" w:color="auto"/>
              <w:right w:val="single" w:sz="4" w:space="0" w:color="auto"/>
            </w:tcBorders>
            <w:hideMark/>
          </w:tcPr>
          <w:p w:rsidR="00DC5984" w:rsidRPr="00F55712" w:rsidRDefault="00DC5984" w:rsidP="00F55712">
            <w:pPr>
              <w:pStyle w:val="ConsPlusCell"/>
              <w:spacing w:line="276" w:lineRule="auto"/>
              <w:jc w:val="center"/>
              <w:rPr>
                <w:rFonts w:ascii="Courier New" w:hAnsi="Courier New" w:cs="Courier New"/>
                <w:sz w:val="22"/>
                <w:szCs w:val="22"/>
                <w:lang w:eastAsia="en-US"/>
              </w:rPr>
            </w:pPr>
            <w:r w:rsidRPr="00F55712">
              <w:rPr>
                <w:rFonts w:ascii="Courier New" w:hAnsi="Courier New" w:cs="Courier New"/>
                <w:sz w:val="22"/>
                <w:szCs w:val="22"/>
                <w:lang w:eastAsia="en-US"/>
              </w:rPr>
              <w:t>4</w:t>
            </w:r>
          </w:p>
        </w:tc>
        <w:tc>
          <w:tcPr>
            <w:tcW w:w="575" w:type="pct"/>
            <w:tcBorders>
              <w:top w:val="single" w:sz="4" w:space="0" w:color="auto"/>
              <w:left w:val="single" w:sz="4" w:space="0" w:color="auto"/>
              <w:bottom w:val="single" w:sz="4" w:space="0" w:color="auto"/>
              <w:right w:val="single" w:sz="4" w:space="0" w:color="auto"/>
            </w:tcBorders>
            <w:hideMark/>
          </w:tcPr>
          <w:p w:rsidR="00DC5984" w:rsidRPr="00F55712" w:rsidRDefault="00DC5984" w:rsidP="00F55712">
            <w:pPr>
              <w:pStyle w:val="ConsPlusCell"/>
              <w:spacing w:line="276" w:lineRule="auto"/>
              <w:jc w:val="center"/>
              <w:rPr>
                <w:rFonts w:ascii="Courier New" w:hAnsi="Courier New" w:cs="Courier New"/>
                <w:sz w:val="22"/>
                <w:szCs w:val="22"/>
                <w:lang w:eastAsia="en-US"/>
              </w:rPr>
            </w:pPr>
            <w:r w:rsidRPr="00F55712">
              <w:rPr>
                <w:rFonts w:ascii="Courier New" w:hAnsi="Courier New" w:cs="Courier New"/>
                <w:sz w:val="22"/>
                <w:szCs w:val="22"/>
                <w:lang w:eastAsia="en-US"/>
              </w:rPr>
              <w:t>5</w:t>
            </w:r>
          </w:p>
        </w:tc>
        <w:tc>
          <w:tcPr>
            <w:tcW w:w="385" w:type="pct"/>
            <w:tcBorders>
              <w:top w:val="single" w:sz="4" w:space="0" w:color="auto"/>
              <w:left w:val="single" w:sz="4" w:space="0" w:color="auto"/>
              <w:bottom w:val="single" w:sz="4" w:space="0" w:color="auto"/>
              <w:right w:val="single" w:sz="4" w:space="0" w:color="auto"/>
            </w:tcBorders>
            <w:hideMark/>
          </w:tcPr>
          <w:p w:rsidR="00DC5984" w:rsidRPr="00F55712" w:rsidRDefault="00DC5984" w:rsidP="00F55712">
            <w:pPr>
              <w:pStyle w:val="ConsPlusCell"/>
              <w:spacing w:line="276" w:lineRule="auto"/>
              <w:jc w:val="center"/>
              <w:rPr>
                <w:rFonts w:ascii="Courier New" w:hAnsi="Courier New" w:cs="Courier New"/>
                <w:sz w:val="22"/>
                <w:szCs w:val="22"/>
                <w:lang w:eastAsia="en-US"/>
              </w:rPr>
            </w:pPr>
            <w:r w:rsidRPr="00F55712">
              <w:rPr>
                <w:rFonts w:ascii="Courier New" w:hAnsi="Courier New" w:cs="Courier New"/>
                <w:sz w:val="22"/>
                <w:szCs w:val="22"/>
                <w:lang w:eastAsia="en-US"/>
              </w:rPr>
              <w:t>6</w:t>
            </w:r>
          </w:p>
        </w:tc>
        <w:tc>
          <w:tcPr>
            <w:tcW w:w="591" w:type="pct"/>
            <w:tcBorders>
              <w:top w:val="single" w:sz="4" w:space="0" w:color="auto"/>
              <w:left w:val="single" w:sz="4" w:space="0" w:color="auto"/>
              <w:bottom w:val="single" w:sz="4" w:space="0" w:color="auto"/>
              <w:right w:val="single" w:sz="4" w:space="0" w:color="auto"/>
            </w:tcBorders>
            <w:hideMark/>
          </w:tcPr>
          <w:p w:rsidR="00DC5984" w:rsidRPr="00F55712" w:rsidRDefault="00DC5984" w:rsidP="00F55712">
            <w:pPr>
              <w:pStyle w:val="ConsPlusCell"/>
              <w:spacing w:line="276" w:lineRule="auto"/>
              <w:jc w:val="center"/>
              <w:rPr>
                <w:rFonts w:ascii="Courier New" w:hAnsi="Courier New" w:cs="Courier New"/>
                <w:sz w:val="22"/>
                <w:szCs w:val="22"/>
                <w:lang w:eastAsia="en-US"/>
              </w:rPr>
            </w:pPr>
            <w:r w:rsidRPr="00F55712">
              <w:rPr>
                <w:rFonts w:ascii="Courier New" w:hAnsi="Courier New" w:cs="Courier New"/>
                <w:sz w:val="22"/>
                <w:szCs w:val="22"/>
                <w:lang w:eastAsia="en-US"/>
              </w:rPr>
              <w:t>7</w:t>
            </w:r>
          </w:p>
        </w:tc>
        <w:tc>
          <w:tcPr>
            <w:tcW w:w="559" w:type="pct"/>
            <w:tcBorders>
              <w:top w:val="single" w:sz="4" w:space="0" w:color="auto"/>
              <w:left w:val="single" w:sz="4" w:space="0" w:color="auto"/>
              <w:bottom w:val="single" w:sz="4" w:space="0" w:color="auto"/>
              <w:right w:val="single" w:sz="4" w:space="0" w:color="auto"/>
            </w:tcBorders>
            <w:hideMark/>
          </w:tcPr>
          <w:p w:rsidR="00DC5984" w:rsidRPr="00F55712" w:rsidRDefault="00DC5984" w:rsidP="00F55712">
            <w:pPr>
              <w:pStyle w:val="ConsPlusCell"/>
              <w:spacing w:line="276" w:lineRule="auto"/>
              <w:jc w:val="center"/>
              <w:rPr>
                <w:rFonts w:ascii="Courier New" w:hAnsi="Courier New" w:cs="Courier New"/>
                <w:sz w:val="22"/>
                <w:szCs w:val="22"/>
                <w:lang w:eastAsia="en-US"/>
              </w:rPr>
            </w:pPr>
            <w:r w:rsidRPr="00F55712">
              <w:rPr>
                <w:rFonts w:ascii="Courier New" w:hAnsi="Courier New" w:cs="Courier New"/>
                <w:sz w:val="22"/>
                <w:szCs w:val="22"/>
                <w:lang w:eastAsia="en-US"/>
              </w:rPr>
              <w:t>8</w:t>
            </w:r>
          </w:p>
        </w:tc>
        <w:tc>
          <w:tcPr>
            <w:tcW w:w="600" w:type="pct"/>
            <w:tcBorders>
              <w:top w:val="single" w:sz="4" w:space="0" w:color="auto"/>
              <w:left w:val="single" w:sz="4" w:space="0" w:color="auto"/>
              <w:bottom w:val="single" w:sz="4" w:space="0" w:color="auto"/>
              <w:right w:val="single" w:sz="4" w:space="0" w:color="auto"/>
            </w:tcBorders>
            <w:hideMark/>
          </w:tcPr>
          <w:p w:rsidR="00DC5984" w:rsidRPr="00F55712" w:rsidRDefault="00DC5984" w:rsidP="00F55712">
            <w:pPr>
              <w:pStyle w:val="ConsPlusCell"/>
              <w:spacing w:line="276" w:lineRule="auto"/>
              <w:jc w:val="center"/>
              <w:rPr>
                <w:rFonts w:ascii="Courier New" w:hAnsi="Courier New" w:cs="Courier New"/>
                <w:sz w:val="22"/>
                <w:szCs w:val="22"/>
                <w:lang w:eastAsia="en-US"/>
              </w:rPr>
            </w:pPr>
            <w:r w:rsidRPr="00F55712">
              <w:rPr>
                <w:rFonts w:ascii="Courier New" w:hAnsi="Courier New" w:cs="Courier New"/>
                <w:sz w:val="22"/>
                <w:szCs w:val="22"/>
                <w:lang w:eastAsia="en-US"/>
              </w:rPr>
              <w:t>9</w:t>
            </w:r>
          </w:p>
        </w:tc>
      </w:tr>
      <w:tr w:rsidR="00DC5984" w:rsidRPr="00F55712" w:rsidTr="00DC5984">
        <w:trPr>
          <w:trHeight w:val="405"/>
        </w:trPr>
        <w:tc>
          <w:tcPr>
            <w:tcW w:w="424" w:type="pct"/>
            <w:tcBorders>
              <w:top w:val="single" w:sz="4" w:space="0" w:color="auto"/>
              <w:left w:val="single" w:sz="4" w:space="0" w:color="auto"/>
              <w:bottom w:val="single" w:sz="4" w:space="0" w:color="auto"/>
              <w:right w:val="single" w:sz="4" w:space="0" w:color="auto"/>
            </w:tcBorders>
            <w:hideMark/>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r w:rsidRPr="00F55712">
              <w:rPr>
                <w:rFonts w:ascii="Courier New" w:hAnsi="Courier New" w:cs="Courier New"/>
                <w:sz w:val="22"/>
                <w:szCs w:val="22"/>
                <w:lang w:eastAsia="en-US"/>
              </w:rPr>
              <w:t>3.1.</w:t>
            </w:r>
          </w:p>
        </w:tc>
        <w:tc>
          <w:tcPr>
            <w:tcW w:w="582" w:type="pct"/>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653" w:type="pct"/>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631" w:type="pct"/>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575" w:type="pct"/>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385" w:type="pct"/>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jc w:val="center"/>
              <w:rPr>
                <w:rFonts w:ascii="Courier New" w:hAnsi="Courier New" w:cs="Courier New"/>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jc w:val="center"/>
              <w:rPr>
                <w:rFonts w:ascii="Courier New" w:hAnsi="Courier New" w:cs="Courier New"/>
                <w:sz w:val="22"/>
                <w:szCs w:val="22"/>
                <w:lang w:eastAsia="en-US"/>
              </w:rPr>
            </w:pPr>
          </w:p>
        </w:tc>
        <w:tc>
          <w:tcPr>
            <w:tcW w:w="559" w:type="pct"/>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rPr>
                <w:rFonts w:ascii="Courier New" w:hAnsi="Courier New" w:cs="Courier New"/>
                <w:sz w:val="22"/>
                <w:szCs w:val="22"/>
                <w:lang w:eastAsia="en-US"/>
              </w:rPr>
            </w:pPr>
          </w:p>
        </w:tc>
        <w:tc>
          <w:tcPr>
            <w:tcW w:w="600" w:type="pct"/>
            <w:tcBorders>
              <w:top w:val="single" w:sz="4" w:space="0" w:color="auto"/>
              <w:left w:val="single" w:sz="4" w:space="0" w:color="auto"/>
              <w:bottom w:val="single" w:sz="4" w:space="0" w:color="auto"/>
              <w:right w:val="single" w:sz="4" w:space="0" w:color="auto"/>
            </w:tcBorders>
          </w:tcPr>
          <w:p w:rsidR="00DC5984" w:rsidRPr="00F55712" w:rsidRDefault="00DC5984">
            <w:pPr>
              <w:widowControl w:val="0"/>
              <w:autoSpaceDE w:val="0"/>
              <w:autoSpaceDN w:val="0"/>
              <w:adjustRightInd w:val="0"/>
              <w:spacing w:line="276" w:lineRule="auto"/>
              <w:jc w:val="center"/>
              <w:rPr>
                <w:rFonts w:ascii="Courier New" w:hAnsi="Courier New" w:cs="Courier New"/>
                <w:sz w:val="22"/>
                <w:szCs w:val="22"/>
                <w:lang w:eastAsia="en-US"/>
              </w:rPr>
            </w:pPr>
          </w:p>
        </w:tc>
      </w:tr>
    </w:tbl>
    <w:p w:rsidR="00DC5984" w:rsidRDefault="00DC5984" w:rsidP="00DC5984"/>
    <w:p w:rsidR="00F55712" w:rsidRDefault="00DC5984" w:rsidP="00DC5984">
      <w:r>
        <w:t>Глава адм</w:t>
      </w:r>
      <w:r w:rsidR="00F55712">
        <w:t>инистрации:</w:t>
      </w:r>
      <w:r>
        <w:t>_______________________</w:t>
      </w:r>
      <w:r w:rsidR="00F55712">
        <w:t>А.М.Имеев</w:t>
      </w:r>
    </w:p>
    <w:p w:rsidR="00F55712" w:rsidRDefault="00F55712" w:rsidP="00DC5984"/>
    <w:p w:rsidR="00F55712" w:rsidRPr="00F55712" w:rsidRDefault="00F55712" w:rsidP="00DC5984">
      <w:pPr>
        <w:sectPr w:rsidR="00F55712" w:rsidRPr="00F55712">
          <w:pgSz w:w="16838" w:h="11906" w:orient="landscape"/>
          <w:pgMar w:top="1701" w:right="1134" w:bottom="567" w:left="1134" w:header="709" w:footer="709" w:gutter="0"/>
          <w:cols w:space="720"/>
        </w:sectPr>
      </w:pPr>
    </w:p>
    <w:p w:rsidR="00DB4F20" w:rsidRPr="00F55712" w:rsidRDefault="00DB4F20" w:rsidP="00F55712">
      <w:pPr>
        <w:pStyle w:val="a7"/>
        <w:shd w:val="clear" w:color="auto" w:fill="FFFFFF"/>
        <w:spacing w:before="0" w:beforeAutospacing="0" w:after="0" w:afterAutospacing="0"/>
        <w:rPr>
          <w:rFonts w:ascii="Courier New" w:hAnsi="Courier New" w:cs="Courier New"/>
          <w:sz w:val="20"/>
          <w:szCs w:val="20"/>
        </w:rPr>
      </w:pPr>
    </w:p>
    <w:sectPr w:rsidR="00DB4F20" w:rsidRPr="00F55712" w:rsidSect="00056CC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00D" w:rsidRDefault="007D700D" w:rsidP="00F55712">
      <w:r>
        <w:separator/>
      </w:r>
    </w:p>
  </w:endnote>
  <w:endnote w:type="continuationSeparator" w:id="0">
    <w:p w:rsidR="007D700D" w:rsidRDefault="007D700D" w:rsidP="00F55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00D" w:rsidRDefault="007D700D" w:rsidP="00F55712">
      <w:r>
        <w:separator/>
      </w:r>
    </w:p>
  </w:footnote>
  <w:footnote w:type="continuationSeparator" w:id="0">
    <w:p w:rsidR="007D700D" w:rsidRDefault="007D700D" w:rsidP="00F557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46848"/>
    <w:multiLevelType w:val="hybridMultilevel"/>
    <w:tmpl w:val="3F5ACF82"/>
    <w:lvl w:ilvl="0" w:tplc="710A012C">
      <w:start w:val="1"/>
      <w:numFmt w:val="upperRoman"/>
      <w:lvlText w:val="%1."/>
      <w:lvlJc w:val="left"/>
      <w:pPr>
        <w:ind w:left="1440" w:hanging="72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nsid w:val="1F523993"/>
    <w:multiLevelType w:val="hybridMultilevel"/>
    <w:tmpl w:val="07407D4E"/>
    <w:lvl w:ilvl="0" w:tplc="AD867D08">
      <w:start w:val="14"/>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D907C3A">
      <w:start w:val="1"/>
      <w:numFmt w:val="lowerLetter"/>
      <w:lvlText w:val="%2"/>
      <w:lvlJc w:val="left"/>
      <w:pPr>
        <w:ind w:left="18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60BF88">
      <w:start w:val="1"/>
      <w:numFmt w:val="lowerRoman"/>
      <w:lvlText w:val="%3"/>
      <w:lvlJc w:val="left"/>
      <w:pPr>
        <w:ind w:left="2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48C960">
      <w:start w:val="1"/>
      <w:numFmt w:val="decimal"/>
      <w:lvlText w:val="%4"/>
      <w:lvlJc w:val="left"/>
      <w:pPr>
        <w:ind w:left="3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590592E">
      <w:start w:val="1"/>
      <w:numFmt w:val="lowerLetter"/>
      <w:lvlText w:val="%5"/>
      <w:lvlJc w:val="left"/>
      <w:pPr>
        <w:ind w:left="3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956964E">
      <w:start w:val="1"/>
      <w:numFmt w:val="lowerRoman"/>
      <w:lvlText w:val="%6"/>
      <w:lvlJc w:val="left"/>
      <w:pPr>
        <w:ind w:left="46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D028F0">
      <w:start w:val="1"/>
      <w:numFmt w:val="decimal"/>
      <w:lvlText w:val="%7"/>
      <w:lvlJc w:val="left"/>
      <w:pPr>
        <w:ind w:left="54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AC741C">
      <w:start w:val="1"/>
      <w:numFmt w:val="lowerLetter"/>
      <w:lvlText w:val="%8"/>
      <w:lvlJc w:val="left"/>
      <w:pPr>
        <w:ind w:left="61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2E7036">
      <w:start w:val="1"/>
      <w:numFmt w:val="lowerRoman"/>
      <w:lvlText w:val="%9"/>
      <w:lvlJc w:val="left"/>
      <w:pPr>
        <w:ind w:left="68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4D600F9A"/>
    <w:multiLevelType w:val="hybridMultilevel"/>
    <w:tmpl w:val="74DC83F8"/>
    <w:lvl w:ilvl="0" w:tplc="58205182">
      <w:start w:val="4"/>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EB6D2A2">
      <w:start w:val="1"/>
      <w:numFmt w:val="lowerLetter"/>
      <w:lvlText w:val="%2"/>
      <w:lvlJc w:val="left"/>
      <w:pPr>
        <w:ind w:left="1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17880B8">
      <w:start w:val="1"/>
      <w:numFmt w:val="lowerRoman"/>
      <w:lvlText w:val="%3"/>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692B690">
      <w:start w:val="1"/>
      <w:numFmt w:val="decimal"/>
      <w:lvlText w:val="%4"/>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4989B78">
      <w:start w:val="1"/>
      <w:numFmt w:val="lowerLetter"/>
      <w:lvlText w:val="%5"/>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7CC7B0">
      <w:start w:val="1"/>
      <w:numFmt w:val="lowerRoman"/>
      <w:lvlText w:val="%6"/>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6AC368">
      <w:start w:val="1"/>
      <w:numFmt w:val="decimal"/>
      <w:lvlText w:val="%7"/>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F67AA8">
      <w:start w:val="1"/>
      <w:numFmt w:val="lowerLetter"/>
      <w:lvlText w:val="%8"/>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FA88CA">
      <w:start w:val="1"/>
      <w:numFmt w:val="lowerRoman"/>
      <w:lvlText w:val="%9"/>
      <w:lvlJc w:val="left"/>
      <w:pPr>
        <w:ind w:left="6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6A1158E5"/>
    <w:multiLevelType w:val="hybridMultilevel"/>
    <w:tmpl w:val="0D306364"/>
    <w:lvl w:ilvl="0" w:tplc="72C8BECA">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E68EFA">
      <w:start w:val="1"/>
      <w:numFmt w:val="lowerLetter"/>
      <w:lvlText w:val="%2"/>
      <w:lvlJc w:val="left"/>
      <w:pPr>
        <w:ind w:left="1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B6C9A2">
      <w:start w:val="1"/>
      <w:numFmt w:val="lowerRoman"/>
      <w:lvlText w:val="%3"/>
      <w:lvlJc w:val="left"/>
      <w:pPr>
        <w:ind w:left="2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586606">
      <w:start w:val="1"/>
      <w:numFmt w:val="decimal"/>
      <w:lvlText w:val="%4"/>
      <w:lvlJc w:val="left"/>
      <w:pPr>
        <w:ind w:left="3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0CC7E2">
      <w:start w:val="1"/>
      <w:numFmt w:val="lowerLetter"/>
      <w:lvlText w:val="%5"/>
      <w:lvlJc w:val="left"/>
      <w:pPr>
        <w:ind w:left="39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ADC74">
      <w:start w:val="1"/>
      <w:numFmt w:val="lowerRoman"/>
      <w:lvlText w:val="%6"/>
      <w:lvlJc w:val="left"/>
      <w:pPr>
        <w:ind w:left="46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4C1DDA">
      <w:start w:val="1"/>
      <w:numFmt w:val="decimal"/>
      <w:lvlText w:val="%7"/>
      <w:lvlJc w:val="left"/>
      <w:pPr>
        <w:ind w:left="5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88FBBE">
      <w:start w:val="1"/>
      <w:numFmt w:val="lowerLetter"/>
      <w:lvlText w:val="%8"/>
      <w:lvlJc w:val="left"/>
      <w:pPr>
        <w:ind w:left="6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D0A2FE">
      <w:start w:val="1"/>
      <w:numFmt w:val="lowerRoman"/>
      <w:lvlText w:val="%9"/>
      <w:lvlJc w:val="left"/>
      <w:pPr>
        <w:ind w:left="6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027"/>
    <w:rsid w:val="00015D59"/>
    <w:rsid w:val="000935A0"/>
    <w:rsid w:val="003245AF"/>
    <w:rsid w:val="003D5E52"/>
    <w:rsid w:val="003F7D47"/>
    <w:rsid w:val="006D4E36"/>
    <w:rsid w:val="00701027"/>
    <w:rsid w:val="007D700D"/>
    <w:rsid w:val="00854F20"/>
    <w:rsid w:val="00947716"/>
    <w:rsid w:val="00A41CF1"/>
    <w:rsid w:val="00AC22EF"/>
    <w:rsid w:val="00CC028A"/>
    <w:rsid w:val="00DB4F20"/>
    <w:rsid w:val="00DC5984"/>
    <w:rsid w:val="00F55712"/>
    <w:rsid w:val="00F76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5D80ED-8ADA-4A15-85FD-FD2BCA190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1CF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C5984"/>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A41CF1"/>
    <w:pPr>
      <w:spacing w:after="200" w:line="276" w:lineRule="auto"/>
      <w:ind w:left="720"/>
      <w:contextualSpacing/>
    </w:pPr>
    <w:rPr>
      <w:sz w:val="28"/>
      <w:szCs w:val="22"/>
      <w:lang w:eastAsia="en-US"/>
    </w:rPr>
  </w:style>
  <w:style w:type="paragraph" w:styleId="a3">
    <w:name w:val="List Paragraph"/>
    <w:basedOn w:val="a"/>
    <w:uiPriority w:val="34"/>
    <w:qFormat/>
    <w:rsid w:val="00A41CF1"/>
    <w:pPr>
      <w:spacing w:after="200"/>
      <w:ind w:left="720"/>
      <w:contextualSpacing/>
      <w:jc w:val="both"/>
    </w:pPr>
    <w:rPr>
      <w:rFonts w:ascii="Arial" w:eastAsiaTheme="minorHAnsi" w:hAnsi="Arial" w:cstheme="minorBidi"/>
      <w:szCs w:val="22"/>
      <w:lang w:eastAsia="en-US"/>
    </w:rPr>
  </w:style>
  <w:style w:type="paragraph" w:customStyle="1" w:styleId="ConsPlusNormal">
    <w:name w:val="ConsPlusNormal"/>
    <w:rsid w:val="00A41C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1C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uiPriority w:val="99"/>
    <w:rsid w:val="00A41C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A41CF1"/>
    <w:rPr>
      <w:rFonts w:ascii="Tahoma" w:hAnsi="Tahoma" w:cs="Tahoma"/>
      <w:sz w:val="16"/>
      <w:szCs w:val="16"/>
    </w:rPr>
  </w:style>
  <w:style w:type="character" w:customStyle="1" w:styleId="a5">
    <w:name w:val="Текст выноски Знак"/>
    <w:basedOn w:val="a0"/>
    <w:link w:val="a4"/>
    <w:uiPriority w:val="99"/>
    <w:semiHidden/>
    <w:rsid w:val="00A41CF1"/>
    <w:rPr>
      <w:rFonts w:ascii="Tahoma" w:eastAsia="Times New Roman" w:hAnsi="Tahoma" w:cs="Tahoma"/>
      <w:sz w:val="16"/>
      <w:szCs w:val="16"/>
      <w:lang w:eastAsia="ru-RU"/>
    </w:rPr>
  </w:style>
  <w:style w:type="character" w:customStyle="1" w:styleId="10">
    <w:name w:val="Заголовок 1 Знак"/>
    <w:basedOn w:val="a0"/>
    <w:link w:val="1"/>
    <w:uiPriority w:val="9"/>
    <w:rsid w:val="00DC5984"/>
    <w:rPr>
      <w:rFonts w:asciiTheme="majorHAnsi" w:eastAsiaTheme="majorEastAsia" w:hAnsiTheme="majorHAnsi" w:cstheme="majorBidi"/>
      <w:b/>
      <w:bCs/>
      <w:color w:val="365F91" w:themeColor="accent1" w:themeShade="BF"/>
      <w:sz w:val="28"/>
      <w:szCs w:val="28"/>
    </w:rPr>
  </w:style>
  <w:style w:type="character" w:styleId="a6">
    <w:name w:val="Hyperlink"/>
    <w:basedOn w:val="a0"/>
    <w:uiPriority w:val="99"/>
    <w:semiHidden/>
    <w:unhideWhenUsed/>
    <w:rsid w:val="00DC5984"/>
    <w:rPr>
      <w:color w:val="0000FF"/>
      <w:u w:val="single"/>
    </w:rPr>
  </w:style>
  <w:style w:type="paragraph" w:styleId="a7">
    <w:name w:val="Normal (Web)"/>
    <w:basedOn w:val="a"/>
    <w:unhideWhenUsed/>
    <w:rsid w:val="00DC5984"/>
    <w:pPr>
      <w:spacing w:before="100" w:beforeAutospacing="1" w:after="100" w:afterAutospacing="1"/>
    </w:pPr>
    <w:rPr>
      <w:rFonts w:eastAsia="Calibri"/>
    </w:rPr>
  </w:style>
  <w:style w:type="paragraph" w:styleId="a8">
    <w:name w:val="Body Text"/>
    <w:basedOn w:val="a"/>
    <w:link w:val="a9"/>
    <w:semiHidden/>
    <w:unhideWhenUsed/>
    <w:rsid w:val="00DC5984"/>
    <w:pPr>
      <w:shd w:val="clear" w:color="auto" w:fill="FFFFFF"/>
      <w:spacing w:line="115" w:lineRule="exact"/>
      <w:jc w:val="center"/>
    </w:pPr>
    <w:rPr>
      <w:rFonts w:ascii="Arial Narrow" w:eastAsiaTheme="minorHAnsi" w:hAnsi="Arial Narrow" w:cstheme="minorBidi"/>
      <w:sz w:val="12"/>
      <w:szCs w:val="12"/>
      <w:lang w:eastAsia="en-US"/>
    </w:rPr>
  </w:style>
  <w:style w:type="character" w:customStyle="1" w:styleId="a9">
    <w:name w:val="Основной текст Знак"/>
    <w:basedOn w:val="a0"/>
    <w:link w:val="a8"/>
    <w:semiHidden/>
    <w:rsid w:val="00DC5984"/>
    <w:rPr>
      <w:rFonts w:ascii="Arial Narrow" w:hAnsi="Arial Narrow"/>
      <w:sz w:val="12"/>
      <w:szCs w:val="12"/>
      <w:shd w:val="clear" w:color="auto" w:fill="FFFFFF"/>
    </w:rPr>
  </w:style>
  <w:style w:type="paragraph" w:styleId="aa">
    <w:name w:val="No Spacing"/>
    <w:uiPriority w:val="1"/>
    <w:qFormat/>
    <w:rsid w:val="00DC5984"/>
    <w:pPr>
      <w:spacing w:after="0" w:line="240" w:lineRule="auto"/>
    </w:pPr>
  </w:style>
  <w:style w:type="paragraph" w:customStyle="1" w:styleId="docdata">
    <w:name w:val="docdata"/>
    <w:aliases w:val="docy,v5,299592,bqiaagaaeyqcaaagiaiaaamiiwqabralbaaaaaaaaaaaaaaaaaaaaaaaaaaaaaaaaaaaaaaaaaaaaaaaaaaaaaaaaaaaaaaaaaaaaaaaaaaaaaaaaaaaaaaaaaaaaaaaaaaaaaaaaaaaaaaaaaaaaaaaaaaaaaaaaaaaaaaaaaaaaaaaaaaaaaaaaaaaaaaaaaaaaaaaaaaaaaaaaaaaaaaaaaaaaaaaaaaaaa"/>
    <w:basedOn w:val="a"/>
    <w:rsid w:val="00DC5984"/>
    <w:pPr>
      <w:spacing w:before="100" w:beforeAutospacing="1" w:after="100" w:afterAutospacing="1"/>
    </w:pPr>
  </w:style>
  <w:style w:type="paragraph" w:customStyle="1" w:styleId="ConsPlusCell">
    <w:name w:val="ConsPlusCell"/>
    <w:rsid w:val="00DC598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b">
    <w:name w:val="Table Grid"/>
    <w:basedOn w:val="a1"/>
    <w:uiPriority w:val="59"/>
    <w:rsid w:val="00AC22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F55712"/>
    <w:pPr>
      <w:tabs>
        <w:tab w:val="center" w:pos="4677"/>
        <w:tab w:val="right" w:pos="9355"/>
      </w:tabs>
    </w:pPr>
  </w:style>
  <w:style w:type="character" w:customStyle="1" w:styleId="ad">
    <w:name w:val="Верхний колонтитул Знак"/>
    <w:basedOn w:val="a0"/>
    <w:link w:val="ac"/>
    <w:uiPriority w:val="99"/>
    <w:rsid w:val="00F55712"/>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F55712"/>
    <w:pPr>
      <w:tabs>
        <w:tab w:val="center" w:pos="4677"/>
        <w:tab w:val="right" w:pos="9355"/>
      </w:tabs>
    </w:pPr>
  </w:style>
  <w:style w:type="character" w:customStyle="1" w:styleId="af">
    <w:name w:val="Нижний колонтитул Знак"/>
    <w:basedOn w:val="a0"/>
    <w:link w:val="ae"/>
    <w:uiPriority w:val="99"/>
    <w:rsid w:val="00F5571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0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arant.ru/products/ipo/prime/doc/408023687/?ysclid=lu2fpuegk51154122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4938</Words>
  <Characters>28148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kurumchinskyi zagatui</dc:creator>
  <cp:keywords/>
  <dc:description/>
  <cp:lastModifiedBy>Admin</cp:lastModifiedBy>
  <cp:revision>17</cp:revision>
  <cp:lastPrinted>2024-07-31T02:56:00Z</cp:lastPrinted>
  <dcterms:created xsi:type="dcterms:W3CDTF">2024-07-31T02:18:00Z</dcterms:created>
  <dcterms:modified xsi:type="dcterms:W3CDTF">2026-01-19T07:35:00Z</dcterms:modified>
</cp:coreProperties>
</file>