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849" w:rsidRPr="0061509E" w:rsidRDefault="00B26FDC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1509E">
        <w:rPr>
          <w:rFonts w:ascii="Arial" w:hAnsi="Arial" w:cs="Arial"/>
          <w:b/>
          <w:sz w:val="32"/>
          <w:szCs w:val="32"/>
        </w:rPr>
        <w:t>30.04.2026г. №14</w:t>
      </w:r>
    </w:p>
    <w:p w:rsidR="007E4849" w:rsidRPr="0061509E" w:rsidRDefault="007E4849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150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4849" w:rsidRPr="0061509E" w:rsidRDefault="007E4849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1509E">
        <w:rPr>
          <w:rFonts w:ascii="Arial" w:hAnsi="Arial" w:cs="Arial"/>
          <w:b/>
          <w:sz w:val="32"/>
          <w:szCs w:val="32"/>
        </w:rPr>
        <w:t>ИРКУТСКАЯ ОБЛАСТЬ</w:t>
      </w:r>
    </w:p>
    <w:p w:rsidR="007E4849" w:rsidRPr="0061509E" w:rsidRDefault="007E4849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1509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4849" w:rsidRPr="0061509E" w:rsidRDefault="006125E0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</w:t>
      </w:r>
      <w:r w:rsidR="007E4849" w:rsidRPr="0061509E">
        <w:rPr>
          <w:rFonts w:ascii="Arial" w:hAnsi="Arial" w:cs="Arial"/>
          <w:b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sz w:val="32"/>
          <w:szCs w:val="32"/>
        </w:rPr>
        <w:t>Е</w:t>
      </w:r>
      <w:r w:rsidR="007E4849" w:rsidRPr="0061509E">
        <w:rPr>
          <w:rFonts w:ascii="Arial" w:hAnsi="Arial" w:cs="Arial"/>
          <w:b/>
          <w:sz w:val="32"/>
          <w:szCs w:val="32"/>
        </w:rPr>
        <w:t xml:space="preserve"> «ОЛЬЗОНЫ»</w:t>
      </w:r>
    </w:p>
    <w:p w:rsidR="007E4849" w:rsidRPr="0061509E" w:rsidRDefault="007E4849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1509E">
        <w:rPr>
          <w:rFonts w:ascii="Arial" w:hAnsi="Arial" w:cs="Arial"/>
          <w:b/>
          <w:sz w:val="32"/>
          <w:szCs w:val="32"/>
        </w:rPr>
        <w:t>АДМИНИСТРАЦИЯ</w:t>
      </w:r>
    </w:p>
    <w:p w:rsidR="007E4849" w:rsidRPr="0061509E" w:rsidRDefault="007E4849" w:rsidP="007E48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1509E">
        <w:rPr>
          <w:rFonts w:ascii="Arial" w:hAnsi="Arial" w:cs="Arial"/>
          <w:b/>
          <w:sz w:val="32"/>
          <w:szCs w:val="32"/>
        </w:rPr>
        <w:t>ПОСТАНОВЛЕНИЕ</w:t>
      </w:r>
    </w:p>
    <w:p w:rsidR="007E4849" w:rsidRPr="006125E0" w:rsidRDefault="007E4849" w:rsidP="006125E0">
      <w:pPr>
        <w:spacing w:after="0" w:line="192" w:lineRule="auto"/>
        <w:jc w:val="center"/>
        <w:rPr>
          <w:rFonts w:ascii="Arial" w:eastAsia="Arial Unicode MS" w:hAnsi="Arial" w:cs="Arial"/>
          <w:caps/>
          <w:color w:val="000000"/>
          <w:sz w:val="24"/>
          <w:szCs w:val="24"/>
          <w:lang w:eastAsia="ru-RU"/>
        </w:rPr>
      </w:pPr>
    </w:p>
    <w:p w:rsidR="007E4849" w:rsidRPr="0061509E" w:rsidRDefault="007E4849" w:rsidP="007E4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61509E">
        <w:rPr>
          <w:rFonts w:ascii="Arial" w:eastAsia="Times New Roman" w:hAnsi="Arial" w:cs="Arial"/>
          <w:b/>
          <w:sz w:val="32"/>
          <w:szCs w:val="24"/>
          <w:lang w:eastAsia="ru-RU"/>
        </w:rPr>
        <w:t>ОБ УТВЕРЖДЕНИИ</w:t>
      </w:r>
      <w:r w:rsidR="006125E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ПОЛОЖЕНИЯ О ПОРЯДКЕ ВЫЯВЛЕНИЯ,</w:t>
      </w:r>
    </w:p>
    <w:p w:rsidR="007E4849" w:rsidRPr="0061509E" w:rsidRDefault="007E4849" w:rsidP="007E4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61509E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ПРИНЯТИЯ, </w:t>
      </w:r>
      <w:r w:rsidR="006125E0">
        <w:rPr>
          <w:rFonts w:ascii="Arial" w:eastAsia="Times New Roman" w:hAnsi="Arial" w:cs="Arial"/>
          <w:b/>
          <w:sz w:val="32"/>
          <w:szCs w:val="24"/>
          <w:lang w:eastAsia="ru-RU"/>
        </w:rPr>
        <w:t>УЧЕТА И ОФОРМЛЕНИЯ ВЫМОРОЧНОГО</w:t>
      </w:r>
    </w:p>
    <w:p w:rsidR="007E4849" w:rsidRDefault="007E4849" w:rsidP="007E4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61509E">
        <w:rPr>
          <w:rFonts w:ascii="Arial" w:eastAsia="Times New Roman" w:hAnsi="Arial" w:cs="Arial"/>
          <w:b/>
          <w:sz w:val="32"/>
          <w:szCs w:val="24"/>
          <w:lang w:eastAsia="ru-RU"/>
        </w:rPr>
        <w:t>ИМУЩЕСТВА В СОБСТВЕННОСТЬ МУНИЦИПАЛЬНОГО</w:t>
      </w:r>
      <w:r>
        <w:rPr>
          <w:rFonts w:ascii="Times New Roman" w:eastAsia="Times New Roman" w:hAnsi="Times New Roman"/>
          <w:b/>
          <w:sz w:val="32"/>
          <w:szCs w:val="24"/>
          <w:lang w:eastAsia="ru-RU"/>
        </w:rPr>
        <w:t xml:space="preserve"> </w:t>
      </w:r>
      <w:r w:rsidR="006125E0">
        <w:rPr>
          <w:rFonts w:ascii="Arial" w:eastAsia="Times New Roman" w:hAnsi="Arial" w:cs="Arial"/>
          <w:b/>
          <w:sz w:val="32"/>
          <w:szCs w:val="24"/>
          <w:lang w:eastAsia="ru-RU"/>
        </w:rPr>
        <w:t>ОБРАЗОВАНИЯ «ОЛЬЗОНЫ»</w:t>
      </w:r>
    </w:p>
    <w:p w:rsidR="006125E0" w:rsidRPr="006125E0" w:rsidRDefault="006125E0" w:rsidP="007E484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4849" w:rsidRPr="0061509E" w:rsidRDefault="007E4849" w:rsidP="006125E0">
      <w:pPr>
        <w:shd w:val="clear" w:color="auto" w:fill="FFFFFF"/>
        <w:spacing w:after="36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статьями 125, 1151 Гражданского кодекса Российской Федерации, Федеральным законом от 6 октябр</w:t>
      </w:r>
      <w:r w:rsidR="006125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2003 года №</w:t>
      </w:r>
      <w:r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Федеральным </w:t>
      </w:r>
      <w:r w:rsidR="006125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 от 20 марта 2025 года №</w:t>
      </w:r>
      <w:r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33-ФЗ «Об общих принципах организации местного самоуправления в единой системе публичной власти», администрация муниципального образования «Ользоны»</w:t>
      </w:r>
    </w:p>
    <w:p w:rsidR="007E4849" w:rsidRPr="0061509E" w:rsidRDefault="007E4849" w:rsidP="0061509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1509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6125E0" w:rsidRDefault="006125E0" w:rsidP="006125E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25E0" w:rsidRDefault="007E4849" w:rsidP="006125E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Положение о порядке выявления, принятия, учета и оформления выморочного имущества в собственность муниципального обра</w:t>
      </w:r>
      <w:r w:rsidR="006125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зования «Ользоны» (Приложение №</w:t>
      </w:r>
      <w:r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</w:p>
    <w:p w:rsidR="007E4849" w:rsidRPr="0061509E" w:rsidRDefault="006125E0" w:rsidP="006125E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7E4849"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стоящее постановление в газете </w:t>
      </w:r>
      <w:r w:rsidR="007E4849"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«Ользоны»</w:t>
      </w:r>
      <w:r w:rsidR="007E4849"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разместить </w:t>
      </w:r>
      <w:r w:rsidR="007E4849"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муниципального образования «Ользоны» в информационной-телеко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ммуникационной сети "Интернет".</w:t>
      </w:r>
    </w:p>
    <w:p w:rsidR="007E4849" w:rsidRPr="0061509E" w:rsidRDefault="007E4849" w:rsidP="006125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0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7E4849" w:rsidRPr="0061509E" w:rsidRDefault="007E4849" w:rsidP="007E484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E4849" w:rsidRPr="0061509E" w:rsidRDefault="007E4849" w:rsidP="007E484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E4849" w:rsidRPr="0061509E" w:rsidRDefault="007E4849" w:rsidP="007E484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1509E">
        <w:rPr>
          <w:rFonts w:ascii="Arial" w:eastAsia="Times New Roman" w:hAnsi="Arial" w:cs="Arial"/>
          <w:bCs/>
          <w:sz w:val="24"/>
          <w:szCs w:val="24"/>
          <w:lang w:eastAsia="ru-RU"/>
        </w:rPr>
        <w:t>Глава администрации</w:t>
      </w:r>
    </w:p>
    <w:p w:rsidR="006125E0" w:rsidRDefault="007E4849" w:rsidP="007E484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1509E">
        <w:rPr>
          <w:rFonts w:ascii="Arial" w:eastAsia="Times New Roman" w:hAnsi="Arial" w:cs="Arial"/>
          <w:bCs/>
          <w:sz w:val="24"/>
          <w:szCs w:val="24"/>
          <w:lang w:eastAsia="ru-RU"/>
        </w:rPr>
        <w:t>МО «Ользоны»</w:t>
      </w:r>
    </w:p>
    <w:p w:rsidR="007E4849" w:rsidRPr="0061509E" w:rsidRDefault="007E4849" w:rsidP="007E484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1509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А.М. </w:t>
      </w:r>
      <w:proofErr w:type="spellStart"/>
      <w:r w:rsidRPr="0061509E">
        <w:rPr>
          <w:rFonts w:ascii="Arial" w:eastAsia="Times New Roman" w:hAnsi="Arial" w:cs="Arial"/>
          <w:bCs/>
          <w:sz w:val="24"/>
          <w:szCs w:val="24"/>
          <w:lang w:eastAsia="ru-RU"/>
        </w:rPr>
        <w:t>Имеев</w:t>
      </w:r>
      <w:proofErr w:type="spellEnd"/>
    </w:p>
    <w:p w:rsidR="007E4849" w:rsidRPr="0061509E" w:rsidRDefault="007E4849" w:rsidP="007E484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635F4" w:rsidRPr="0061509E" w:rsidRDefault="006125E0" w:rsidP="006125E0">
      <w:pPr>
        <w:widowControl w:val="0"/>
        <w:tabs>
          <w:tab w:val="left" w:pos="9639"/>
        </w:tabs>
        <w:autoSpaceDE w:val="0"/>
        <w:autoSpaceDN w:val="0"/>
        <w:spacing w:before="5" w:after="0" w:line="228" w:lineRule="auto"/>
        <w:ind w:left="5387" w:right="474" w:hanging="4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spacing w:val="-2"/>
        </w:rPr>
        <w:t>Приложение №</w:t>
      </w:r>
      <w:r w:rsidR="00806065" w:rsidRPr="0061509E">
        <w:rPr>
          <w:rFonts w:ascii="Courier New" w:eastAsia="Times New Roman" w:hAnsi="Courier New" w:cs="Courier New"/>
          <w:spacing w:val="-2"/>
        </w:rPr>
        <w:t>1 к постановлению</w:t>
      </w:r>
      <w:r>
        <w:rPr>
          <w:rFonts w:ascii="Courier New" w:eastAsia="Times New Roman" w:hAnsi="Courier New" w:cs="Courier New"/>
          <w:spacing w:val="-2"/>
        </w:rPr>
        <w:t xml:space="preserve"> </w:t>
      </w:r>
      <w:r w:rsidR="00EB77A9" w:rsidRPr="0061509E">
        <w:rPr>
          <w:rFonts w:ascii="Courier New" w:eastAsia="Times New Roman" w:hAnsi="Courier New" w:cs="Courier New"/>
        </w:rPr>
        <w:t xml:space="preserve">администрации </w:t>
      </w:r>
      <w:r>
        <w:rPr>
          <w:rFonts w:ascii="Courier New" w:eastAsia="Times New Roman" w:hAnsi="Courier New" w:cs="Courier New"/>
        </w:rPr>
        <w:t>м</w:t>
      </w:r>
      <w:r w:rsidR="007E4849" w:rsidRPr="0061509E">
        <w:rPr>
          <w:rFonts w:ascii="Courier New" w:eastAsia="Times New Roman" w:hAnsi="Courier New" w:cs="Courier New"/>
        </w:rPr>
        <w:t>униципального образования «Ользоны»</w:t>
      </w:r>
      <w:r w:rsidR="00EB77A9" w:rsidRPr="0061509E">
        <w:rPr>
          <w:rFonts w:ascii="Courier New" w:eastAsia="Times New Roman" w:hAnsi="Courier New" w:cs="Courier New"/>
        </w:rPr>
        <w:t xml:space="preserve"> </w:t>
      </w:r>
      <w:r w:rsidR="007635F4" w:rsidRPr="0061509E">
        <w:rPr>
          <w:rFonts w:ascii="Courier New" w:eastAsia="Times New Roman" w:hAnsi="Courier New" w:cs="Courier New"/>
        </w:rPr>
        <w:t>от</w:t>
      </w:r>
      <w:r w:rsidR="007635F4" w:rsidRPr="0061509E">
        <w:rPr>
          <w:rFonts w:ascii="Courier New" w:eastAsia="Times New Roman" w:hAnsi="Courier New" w:cs="Courier New"/>
          <w:spacing w:val="-12"/>
        </w:rPr>
        <w:t xml:space="preserve"> </w:t>
      </w:r>
      <w:r w:rsidR="0061509E">
        <w:rPr>
          <w:rFonts w:ascii="Courier New" w:eastAsia="Times New Roman" w:hAnsi="Courier New" w:cs="Courier New"/>
          <w:spacing w:val="-12"/>
        </w:rPr>
        <w:t>30.04.2026г. №14</w:t>
      </w:r>
    </w:p>
    <w:p w:rsidR="007635F4" w:rsidRPr="006125E0" w:rsidRDefault="007635F4" w:rsidP="007635F4">
      <w:pPr>
        <w:widowControl w:val="0"/>
        <w:autoSpaceDE w:val="0"/>
        <w:autoSpaceDN w:val="0"/>
        <w:spacing w:before="258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E479C" w:rsidRPr="0061509E" w:rsidRDefault="00AE479C" w:rsidP="00AE479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1509E">
        <w:rPr>
          <w:rFonts w:ascii="Arial" w:hAnsi="Arial" w:cs="Arial"/>
          <w:b/>
          <w:spacing w:val="-2"/>
          <w:sz w:val="30"/>
          <w:szCs w:val="30"/>
        </w:rPr>
        <w:t>ПОЛОЖЕНИЕ</w:t>
      </w:r>
    </w:p>
    <w:p w:rsidR="00AE479C" w:rsidRPr="0061509E" w:rsidRDefault="007E4849" w:rsidP="00AE479C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1509E">
        <w:rPr>
          <w:rFonts w:ascii="Arial" w:hAnsi="Arial" w:cs="Arial"/>
          <w:b/>
          <w:sz w:val="30"/>
          <w:szCs w:val="30"/>
        </w:rPr>
        <w:t>О</w:t>
      </w:r>
      <w:r w:rsidRPr="0061509E">
        <w:rPr>
          <w:rFonts w:ascii="Arial" w:hAnsi="Arial" w:cs="Arial"/>
          <w:b/>
          <w:spacing w:val="-7"/>
          <w:sz w:val="30"/>
          <w:szCs w:val="30"/>
        </w:rPr>
        <w:t xml:space="preserve"> </w:t>
      </w:r>
      <w:r w:rsidRPr="0061509E">
        <w:rPr>
          <w:rFonts w:ascii="Arial" w:hAnsi="Arial" w:cs="Arial"/>
          <w:b/>
          <w:sz w:val="30"/>
          <w:szCs w:val="30"/>
        </w:rPr>
        <w:t>ПОРЯДКЕ</w:t>
      </w:r>
      <w:r w:rsidRPr="0061509E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61509E">
        <w:rPr>
          <w:rFonts w:ascii="Arial" w:hAnsi="Arial" w:cs="Arial"/>
          <w:b/>
          <w:sz w:val="30"/>
          <w:szCs w:val="30"/>
        </w:rPr>
        <w:t>ВЫЯВЛЕНИЯ,</w:t>
      </w:r>
      <w:r w:rsidRPr="0061509E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61509E">
        <w:rPr>
          <w:rFonts w:ascii="Arial" w:hAnsi="Arial" w:cs="Arial"/>
          <w:b/>
          <w:sz w:val="30"/>
          <w:szCs w:val="30"/>
        </w:rPr>
        <w:t>ПРИНЯТИЯ,</w:t>
      </w:r>
      <w:r w:rsidRPr="0061509E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61509E">
        <w:rPr>
          <w:rFonts w:ascii="Arial" w:hAnsi="Arial" w:cs="Arial"/>
          <w:b/>
          <w:sz w:val="30"/>
          <w:szCs w:val="30"/>
        </w:rPr>
        <w:t>УЧЕТА</w:t>
      </w:r>
      <w:r w:rsidRPr="0061509E">
        <w:rPr>
          <w:rFonts w:ascii="Arial" w:hAnsi="Arial" w:cs="Arial"/>
          <w:b/>
          <w:spacing w:val="-7"/>
          <w:sz w:val="30"/>
          <w:szCs w:val="30"/>
        </w:rPr>
        <w:t xml:space="preserve"> </w:t>
      </w:r>
      <w:r w:rsidRPr="0061509E">
        <w:rPr>
          <w:rFonts w:ascii="Arial" w:hAnsi="Arial" w:cs="Arial"/>
          <w:b/>
          <w:sz w:val="30"/>
          <w:szCs w:val="30"/>
        </w:rPr>
        <w:t>И</w:t>
      </w:r>
      <w:r w:rsidRPr="0061509E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61509E">
        <w:rPr>
          <w:rFonts w:ascii="Arial" w:hAnsi="Arial" w:cs="Arial"/>
          <w:b/>
          <w:sz w:val="30"/>
          <w:szCs w:val="30"/>
        </w:rPr>
        <w:t xml:space="preserve">ОФОРМЛЕНИЯ ВЫМОРОЧНОГО ИМУЩЕСТВА В СОБСТВЕННОСТЬ </w:t>
      </w:r>
      <w:r w:rsidRPr="0061509E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«ОЛЬЗОНЫ»</w:t>
      </w:r>
    </w:p>
    <w:p w:rsidR="00AE479C" w:rsidRPr="006125E0" w:rsidRDefault="00AE479C" w:rsidP="00AE479C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AE479C" w:rsidRPr="0061509E" w:rsidRDefault="006125E0" w:rsidP="006125E0">
      <w:pPr>
        <w:pStyle w:val="a3"/>
        <w:widowControl w:val="0"/>
        <w:tabs>
          <w:tab w:val="left" w:pos="3794"/>
        </w:tabs>
        <w:autoSpaceDE w:val="0"/>
        <w:autoSpaceDN w:val="0"/>
        <w:spacing w:before="158" w:after="0" w:line="240" w:lineRule="auto"/>
        <w:ind w:left="3794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AE479C" w:rsidRPr="0061509E">
        <w:rPr>
          <w:rFonts w:ascii="Arial" w:hAnsi="Arial" w:cs="Arial"/>
          <w:b/>
          <w:sz w:val="24"/>
          <w:szCs w:val="24"/>
        </w:rPr>
        <w:t>ОБЩИЕ</w:t>
      </w:r>
      <w:r w:rsidR="00AE479C" w:rsidRPr="0061509E">
        <w:rPr>
          <w:rFonts w:ascii="Arial" w:hAnsi="Arial" w:cs="Arial"/>
          <w:b/>
          <w:spacing w:val="-2"/>
          <w:sz w:val="24"/>
          <w:szCs w:val="24"/>
        </w:rPr>
        <w:t xml:space="preserve"> ПОЛОЖЕНИЯ</w:t>
      </w:r>
    </w:p>
    <w:p w:rsidR="00AE479C" w:rsidRPr="006125E0" w:rsidRDefault="00DA4795" w:rsidP="006125E0">
      <w:pPr>
        <w:widowControl w:val="0"/>
        <w:tabs>
          <w:tab w:val="left" w:pos="851"/>
        </w:tabs>
        <w:autoSpaceDE w:val="0"/>
        <w:autoSpaceDN w:val="0"/>
        <w:spacing w:before="240" w:line="240" w:lineRule="auto"/>
        <w:ind w:firstLine="709"/>
        <w:rPr>
          <w:rFonts w:ascii="Arial" w:hAnsi="Arial" w:cs="Arial"/>
          <w:sz w:val="24"/>
          <w:szCs w:val="24"/>
        </w:rPr>
      </w:pPr>
      <w:r w:rsidRPr="006125E0">
        <w:rPr>
          <w:rFonts w:ascii="Arial" w:hAnsi="Arial" w:cs="Arial"/>
          <w:sz w:val="24"/>
          <w:szCs w:val="24"/>
        </w:rPr>
        <w:lastRenderedPageBreak/>
        <w:t>1.</w:t>
      </w:r>
      <w:r w:rsidR="007E4849" w:rsidRPr="006125E0">
        <w:rPr>
          <w:rFonts w:ascii="Arial" w:hAnsi="Arial" w:cs="Arial"/>
          <w:sz w:val="24"/>
          <w:szCs w:val="24"/>
        </w:rPr>
        <w:t>1. Настоящее</w:t>
      </w:r>
      <w:r w:rsidR="00AE479C" w:rsidRPr="006125E0">
        <w:rPr>
          <w:rFonts w:ascii="Arial" w:hAnsi="Arial" w:cs="Arial"/>
          <w:sz w:val="24"/>
          <w:szCs w:val="24"/>
        </w:rPr>
        <w:t xml:space="preserve"> Положение о порядке выявления, принятия, учета и оформления выморочного имущества в собственность </w:t>
      </w:r>
      <w:r w:rsidR="007E4849" w:rsidRPr="006125E0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E479C" w:rsidRPr="006125E0">
        <w:rPr>
          <w:rFonts w:ascii="Arial" w:hAnsi="Arial" w:cs="Arial"/>
          <w:i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(далее-Положение) разработано в целях упорядочения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учета,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сохранности,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оценки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и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реализации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выморочного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 xml:space="preserve">недвижимого имущества, переходящего в порядке наследования по закону в собственность </w:t>
      </w:r>
      <w:r w:rsidR="007E4849" w:rsidRPr="006125E0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Pr="006125E0">
        <w:rPr>
          <w:rFonts w:ascii="Arial" w:hAnsi="Arial" w:cs="Arial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в соответствии с действующим законодательством Российской Федерации.</w:t>
      </w:r>
    </w:p>
    <w:p w:rsidR="00AE479C" w:rsidRPr="006125E0" w:rsidRDefault="00DA4795" w:rsidP="006125E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125E0">
        <w:rPr>
          <w:rFonts w:ascii="Arial" w:hAnsi="Arial" w:cs="Arial"/>
          <w:sz w:val="24"/>
          <w:szCs w:val="24"/>
        </w:rPr>
        <w:t>1.</w:t>
      </w:r>
      <w:r w:rsidR="007E4849" w:rsidRPr="006125E0">
        <w:rPr>
          <w:rFonts w:ascii="Arial" w:hAnsi="Arial" w:cs="Arial"/>
          <w:sz w:val="24"/>
          <w:szCs w:val="24"/>
        </w:rPr>
        <w:t>2. Действие</w:t>
      </w:r>
      <w:r w:rsidR="00AE479C" w:rsidRPr="006125E0">
        <w:rPr>
          <w:rFonts w:ascii="Arial" w:hAnsi="Arial" w:cs="Arial"/>
          <w:sz w:val="24"/>
          <w:szCs w:val="24"/>
        </w:rPr>
        <w:t xml:space="preserve"> Положения распространяется на находящ</w:t>
      </w:r>
      <w:r w:rsidRPr="006125E0">
        <w:rPr>
          <w:rFonts w:ascii="Arial" w:hAnsi="Arial" w:cs="Arial"/>
          <w:sz w:val="24"/>
          <w:szCs w:val="24"/>
        </w:rPr>
        <w:t>е</w:t>
      </w:r>
      <w:r w:rsidR="00AE479C" w:rsidRPr="006125E0">
        <w:rPr>
          <w:rFonts w:ascii="Arial" w:hAnsi="Arial" w:cs="Arial"/>
          <w:sz w:val="24"/>
          <w:szCs w:val="24"/>
        </w:rPr>
        <w:t xml:space="preserve">еся на территории </w:t>
      </w:r>
      <w:r w:rsidR="007E4849" w:rsidRPr="006125E0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Pr="006125E0">
        <w:rPr>
          <w:rFonts w:ascii="Arial" w:hAnsi="Arial" w:cs="Arial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недвижимое имущество, переходящее в порядке наследования по закону в собственность</w:t>
      </w:r>
      <w:r w:rsidRPr="006125E0">
        <w:rPr>
          <w:rFonts w:ascii="Arial" w:hAnsi="Arial" w:cs="Arial"/>
          <w:sz w:val="24"/>
          <w:szCs w:val="24"/>
        </w:rPr>
        <w:t xml:space="preserve"> </w:t>
      </w:r>
      <w:r w:rsidR="007E4849" w:rsidRPr="006125E0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E479C" w:rsidRPr="006125E0">
        <w:rPr>
          <w:rFonts w:ascii="Arial" w:hAnsi="Arial" w:cs="Arial"/>
          <w:sz w:val="24"/>
          <w:szCs w:val="24"/>
        </w:rPr>
        <w:t>.</w:t>
      </w:r>
    </w:p>
    <w:p w:rsidR="00F924FF" w:rsidRPr="0061509E" w:rsidRDefault="00F924FF" w:rsidP="006125E0">
      <w:pPr>
        <w:pStyle w:val="a3"/>
        <w:widowControl w:val="0"/>
        <w:tabs>
          <w:tab w:val="left" w:pos="851"/>
        </w:tabs>
        <w:autoSpaceDE w:val="0"/>
        <w:autoSpaceDN w:val="0"/>
        <w:spacing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</w:p>
    <w:p w:rsidR="00AE479C" w:rsidRPr="0061509E" w:rsidRDefault="006125E0" w:rsidP="006125E0">
      <w:pPr>
        <w:pStyle w:val="a3"/>
        <w:widowControl w:val="0"/>
        <w:tabs>
          <w:tab w:val="left" w:pos="1679"/>
        </w:tabs>
        <w:autoSpaceDE w:val="0"/>
        <w:autoSpaceDN w:val="0"/>
        <w:spacing w:before="236" w:after="0" w:line="180" w:lineRule="auto"/>
        <w:ind w:left="1399" w:right="1015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AE479C" w:rsidRPr="0061509E">
        <w:rPr>
          <w:rFonts w:ascii="Arial" w:hAnsi="Arial" w:cs="Arial"/>
          <w:b/>
          <w:sz w:val="24"/>
          <w:szCs w:val="24"/>
        </w:rPr>
        <w:t>ПОРЯДОК ВЫЯВЛЕНИЯ, ПРИНЯТИЯ И ОФОРМЛЕНИЯ ВЫМОРОЧНОГО</w:t>
      </w:r>
      <w:r w:rsidR="00AE479C" w:rsidRPr="0061509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AE479C" w:rsidRPr="0061509E">
        <w:rPr>
          <w:rFonts w:ascii="Arial" w:hAnsi="Arial" w:cs="Arial"/>
          <w:b/>
          <w:sz w:val="24"/>
          <w:szCs w:val="24"/>
        </w:rPr>
        <w:t>ИМУЩЕСТВА,</w:t>
      </w:r>
      <w:r w:rsidR="00AE479C" w:rsidRPr="0061509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AE479C" w:rsidRPr="0061509E">
        <w:rPr>
          <w:rFonts w:ascii="Arial" w:hAnsi="Arial" w:cs="Arial"/>
          <w:b/>
          <w:sz w:val="24"/>
          <w:szCs w:val="24"/>
        </w:rPr>
        <w:t>ПЕРЕХОДЯЩЕГО</w:t>
      </w:r>
      <w:r w:rsidR="00AE479C" w:rsidRPr="0061509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AE479C" w:rsidRPr="0061509E">
        <w:rPr>
          <w:rFonts w:ascii="Arial" w:hAnsi="Arial" w:cs="Arial"/>
          <w:b/>
          <w:sz w:val="24"/>
          <w:szCs w:val="24"/>
        </w:rPr>
        <w:t>В</w:t>
      </w:r>
      <w:r w:rsidR="00AE479C" w:rsidRPr="0061509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AE479C" w:rsidRPr="0061509E">
        <w:rPr>
          <w:rFonts w:ascii="Arial" w:hAnsi="Arial" w:cs="Arial"/>
          <w:b/>
          <w:sz w:val="24"/>
          <w:szCs w:val="24"/>
        </w:rPr>
        <w:t>ПОРЯДКЕ</w:t>
      </w:r>
    </w:p>
    <w:p w:rsidR="00AE479C" w:rsidRPr="0061509E" w:rsidRDefault="00AE479C" w:rsidP="00757318">
      <w:pPr>
        <w:spacing w:line="213" w:lineRule="exact"/>
        <w:jc w:val="center"/>
        <w:rPr>
          <w:rFonts w:ascii="Arial" w:hAnsi="Arial" w:cs="Arial"/>
          <w:b/>
          <w:sz w:val="24"/>
          <w:szCs w:val="24"/>
        </w:rPr>
      </w:pPr>
      <w:r w:rsidRPr="0061509E">
        <w:rPr>
          <w:rFonts w:ascii="Arial" w:hAnsi="Arial" w:cs="Arial"/>
          <w:b/>
          <w:sz w:val="24"/>
          <w:szCs w:val="24"/>
        </w:rPr>
        <w:t>НАСЛЕДОВАНИЯ</w:t>
      </w:r>
      <w:r w:rsidRPr="0061509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1509E">
        <w:rPr>
          <w:rFonts w:ascii="Arial" w:hAnsi="Arial" w:cs="Arial"/>
          <w:b/>
          <w:sz w:val="24"/>
          <w:szCs w:val="24"/>
        </w:rPr>
        <w:t>В</w:t>
      </w:r>
      <w:r w:rsidRPr="0061509E">
        <w:rPr>
          <w:rFonts w:ascii="Arial" w:hAnsi="Arial" w:cs="Arial"/>
          <w:b/>
          <w:spacing w:val="-2"/>
          <w:sz w:val="24"/>
          <w:szCs w:val="24"/>
        </w:rPr>
        <w:t xml:space="preserve"> СОБСТВЕННОСТЬ</w:t>
      </w:r>
      <w:r w:rsidR="00DA4795" w:rsidRPr="0061509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7E4849" w:rsidRPr="0061509E">
        <w:rPr>
          <w:rFonts w:ascii="Arial" w:hAnsi="Arial" w:cs="Arial"/>
          <w:b/>
          <w:sz w:val="24"/>
          <w:szCs w:val="24"/>
        </w:rPr>
        <w:t>МУНИЦИПАЛЬНОГО ОБРАЗОВАНИЯ «ОЛЬЗОНЫ»</w:t>
      </w:r>
    </w:p>
    <w:p w:rsidR="00AE479C" w:rsidRPr="006125E0" w:rsidRDefault="00DA4795" w:rsidP="006125E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125E0">
        <w:rPr>
          <w:rFonts w:ascii="Arial" w:hAnsi="Arial" w:cs="Arial"/>
          <w:sz w:val="24"/>
          <w:szCs w:val="24"/>
        </w:rPr>
        <w:t>2.1.</w:t>
      </w:r>
      <w:r w:rsidR="00AE479C" w:rsidRPr="006125E0">
        <w:rPr>
          <w:rFonts w:ascii="Arial" w:hAnsi="Arial" w:cs="Arial"/>
          <w:sz w:val="24"/>
          <w:szCs w:val="24"/>
        </w:rPr>
        <w:t xml:space="preserve">Органом, уполномоченным по принятию решения на оформление выморочного имущества в муниципальную собственность </w:t>
      </w:r>
      <w:r w:rsidR="007E4849" w:rsidRPr="006125E0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E479C" w:rsidRPr="006125E0">
        <w:rPr>
          <w:rFonts w:ascii="Arial" w:hAnsi="Arial" w:cs="Arial"/>
          <w:sz w:val="24"/>
          <w:szCs w:val="24"/>
        </w:rPr>
        <w:t xml:space="preserve">, является администрация </w:t>
      </w:r>
      <w:r w:rsidR="007E4849" w:rsidRPr="006125E0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E479C" w:rsidRPr="006125E0">
        <w:rPr>
          <w:rFonts w:ascii="Arial" w:hAnsi="Arial" w:cs="Arial"/>
          <w:i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(далее–Администрация).</w:t>
      </w:r>
    </w:p>
    <w:p w:rsidR="00AE479C" w:rsidRPr="006125E0" w:rsidRDefault="00DA4795" w:rsidP="006125E0">
      <w:pPr>
        <w:widowControl w:val="0"/>
        <w:tabs>
          <w:tab w:val="left" w:pos="851"/>
          <w:tab w:val="left" w:pos="1350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125E0">
        <w:rPr>
          <w:rFonts w:ascii="Arial" w:hAnsi="Arial" w:cs="Arial"/>
          <w:sz w:val="24"/>
          <w:szCs w:val="24"/>
        </w:rPr>
        <w:t>2.2.</w:t>
      </w:r>
      <w:r w:rsidR="00AE479C" w:rsidRPr="006125E0">
        <w:rPr>
          <w:rFonts w:ascii="Arial" w:hAnsi="Arial" w:cs="Arial"/>
          <w:sz w:val="24"/>
          <w:szCs w:val="24"/>
        </w:rPr>
        <w:t>В целях выявления выморочного имущества Администрация</w:t>
      </w:r>
      <w:r w:rsidRPr="006125E0">
        <w:rPr>
          <w:rFonts w:ascii="Arial" w:hAnsi="Arial" w:cs="Arial"/>
          <w:position w:val="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 xml:space="preserve">ежегодно, в срок не позднее 1 марта года, следующего за отчетным, запрашивает у территориального налогового органа </w:t>
      </w:r>
      <w:r w:rsidR="007E4849" w:rsidRPr="006125E0">
        <w:rPr>
          <w:rFonts w:ascii="Arial" w:hAnsi="Arial" w:cs="Arial"/>
          <w:sz w:val="24"/>
          <w:szCs w:val="24"/>
        </w:rPr>
        <w:t>Иркутской</w:t>
      </w:r>
      <w:r w:rsidR="00AE479C" w:rsidRPr="006125E0">
        <w:rPr>
          <w:rFonts w:ascii="Arial" w:hAnsi="Arial" w:cs="Arial"/>
          <w:sz w:val="24"/>
          <w:szCs w:val="24"/>
        </w:rPr>
        <w:t xml:space="preserve"> области</w:t>
      </w:r>
      <w:r w:rsidR="00AE479C" w:rsidRPr="006125E0">
        <w:rPr>
          <w:rFonts w:ascii="Arial" w:hAnsi="Arial" w:cs="Arial"/>
          <w:spacing w:val="40"/>
          <w:position w:val="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информацию об объектах недвижимости, собственники которых умерли и отсутствуют сведения о переходе прав на это имущество к новым собственникам.</w:t>
      </w:r>
    </w:p>
    <w:p w:rsidR="00AE479C" w:rsidRPr="006125E0" w:rsidRDefault="00DA4795" w:rsidP="006125E0">
      <w:pPr>
        <w:widowControl w:val="0"/>
        <w:tabs>
          <w:tab w:val="left" w:pos="851"/>
          <w:tab w:val="left" w:pos="1334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125E0">
        <w:rPr>
          <w:rFonts w:ascii="Arial" w:hAnsi="Arial" w:cs="Arial"/>
          <w:sz w:val="24"/>
          <w:szCs w:val="24"/>
        </w:rPr>
        <w:t xml:space="preserve">2.3. </w:t>
      </w:r>
      <w:r w:rsidR="00AE479C" w:rsidRPr="006125E0">
        <w:rPr>
          <w:rFonts w:ascii="Arial" w:hAnsi="Arial" w:cs="Arial"/>
          <w:sz w:val="24"/>
          <w:szCs w:val="24"/>
        </w:rPr>
        <w:t>Администрация</w:t>
      </w:r>
      <w:r w:rsidR="00AE479C" w:rsidRPr="006125E0">
        <w:rPr>
          <w:rFonts w:ascii="Arial" w:hAnsi="Arial" w:cs="Arial"/>
          <w:spacing w:val="-12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в</w:t>
      </w:r>
      <w:r w:rsidR="00AE479C" w:rsidRPr="006125E0">
        <w:rPr>
          <w:rFonts w:ascii="Arial" w:hAnsi="Arial" w:cs="Arial"/>
          <w:spacing w:val="-12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целях</w:t>
      </w:r>
      <w:r w:rsidR="00AE479C" w:rsidRPr="006125E0">
        <w:rPr>
          <w:rFonts w:ascii="Arial" w:hAnsi="Arial" w:cs="Arial"/>
          <w:spacing w:val="-12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определения</w:t>
      </w:r>
      <w:r w:rsidR="00AE479C" w:rsidRPr="006125E0">
        <w:rPr>
          <w:rFonts w:ascii="Arial" w:hAnsi="Arial" w:cs="Arial"/>
          <w:spacing w:val="-12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умершего</w:t>
      </w:r>
      <w:r w:rsidR="00AE479C" w:rsidRPr="006125E0">
        <w:rPr>
          <w:rFonts w:ascii="Arial" w:hAnsi="Arial" w:cs="Arial"/>
          <w:spacing w:val="-12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собственника</w:t>
      </w:r>
      <w:r w:rsidR="00AE479C" w:rsidRPr="006125E0">
        <w:rPr>
          <w:rFonts w:ascii="Arial" w:hAnsi="Arial" w:cs="Arial"/>
          <w:spacing w:val="-12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имущества в течение 5 рабочих дней с даты поступления информации из территориального налогового</w:t>
      </w:r>
      <w:r w:rsidR="00AE479C" w:rsidRPr="006125E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7E4849" w:rsidRPr="006125E0">
        <w:rPr>
          <w:rFonts w:ascii="Arial" w:hAnsi="Arial" w:cs="Arial"/>
          <w:sz w:val="24"/>
          <w:szCs w:val="24"/>
        </w:rPr>
        <w:t>органа</w:t>
      </w:r>
      <w:r w:rsidR="007E4849" w:rsidRPr="006125E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7E4849" w:rsidRPr="006125E0">
        <w:rPr>
          <w:rFonts w:ascii="Arial" w:hAnsi="Arial" w:cs="Arial"/>
          <w:sz w:val="24"/>
        </w:rPr>
        <w:t xml:space="preserve">Иркутской области </w:t>
      </w:r>
      <w:r w:rsidR="00AE479C" w:rsidRPr="006125E0">
        <w:rPr>
          <w:rFonts w:ascii="Arial" w:hAnsi="Arial" w:cs="Arial"/>
          <w:sz w:val="24"/>
          <w:szCs w:val="24"/>
        </w:rPr>
        <w:t>запрашивает</w:t>
      </w:r>
      <w:r w:rsidR="00AE479C" w:rsidRPr="006125E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посредством</w:t>
      </w:r>
      <w:r w:rsidRPr="006125E0">
        <w:rPr>
          <w:rFonts w:ascii="Arial" w:hAnsi="Arial" w:cs="Arial"/>
          <w:sz w:val="24"/>
          <w:szCs w:val="24"/>
        </w:rPr>
        <w:t xml:space="preserve"> </w:t>
      </w:r>
      <w:r w:rsidRPr="006125E0">
        <w:rPr>
          <w:rFonts w:ascii="Arial" w:hAnsi="Arial" w:cs="Arial"/>
          <w:sz w:val="24"/>
        </w:rPr>
        <w:t>с</w:t>
      </w:r>
      <w:r w:rsidR="00AE479C" w:rsidRPr="006125E0">
        <w:rPr>
          <w:rFonts w:ascii="Arial" w:hAnsi="Arial" w:cs="Arial"/>
          <w:sz w:val="24"/>
          <w:szCs w:val="24"/>
        </w:rPr>
        <w:t>пециализированного программного комплекса выписки из Единого государственного реестра об основных характеристиках и зарегистрированных правах на объект недвижимости.</w:t>
      </w:r>
    </w:p>
    <w:p w:rsidR="00AE479C" w:rsidRPr="006125E0" w:rsidRDefault="00757318" w:rsidP="006125E0">
      <w:pPr>
        <w:widowControl w:val="0"/>
        <w:tabs>
          <w:tab w:val="left" w:pos="851"/>
          <w:tab w:val="left" w:pos="1482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125E0">
        <w:rPr>
          <w:rFonts w:ascii="Arial" w:hAnsi="Arial" w:cs="Arial"/>
          <w:sz w:val="24"/>
          <w:szCs w:val="24"/>
        </w:rPr>
        <w:t>2.4.</w:t>
      </w:r>
      <w:r w:rsidR="00AE479C" w:rsidRPr="006125E0">
        <w:rPr>
          <w:rFonts w:ascii="Arial" w:hAnsi="Arial" w:cs="Arial"/>
          <w:sz w:val="24"/>
          <w:szCs w:val="24"/>
        </w:rPr>
        <w:t>Администрация в течение 5 рабочих дней с даты поступления информации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из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органа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регистрации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прав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осуществляет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проверку</w:t>
      </w:r>
      <w:r w:rsidR="00AE479C" w:rsidRPr="006125E0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на</w:t>
      </w:r>
      <w:r w:rsidR="00AE479C" w:rsidRPr="006125E0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125E0">
        <w:rPr>
          <w:rFonts w:ascii="Arial" w:hAnsi="Arial" w:cs="Arial"/>
          <w:sz w:val="24"/>
          <w:szCs w:val="24"/>
        </w:rPr>
        <w:t>онлайн-сервисе наличия открытых наследственных дел на официальном сайте Федеральной нотариальной палаты.</w:t>
      </w:r>
    </w:p>
    <w:p w:rsidR="00AE479C" w:rsidRPr="0066549C" w:rsidRDefault="00757318" w:rsidP="0066549C">
      <w:pPr>
        <w:widowControl w:val="0"/>
        <w:tabs>
          <w:tab w:val="left" w:pos="851"/>
          <w:tab w:val="left" w:pos="1417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2.5.</w:t>
      </w:r>
      <w:r w:rsidR="00AE479C" w:rsidRPr="0066549C">
        <w:rPr>
          <w:rFonts w:ascii="Arial" w:hAnsi="Arial" w:cs="Arial"/>
          <w:sz w:val="24"/>
          <w:szCs w:val="24"/>
        </w:rPr>
        <w:t>По результатам сверки по наследственным делам Администрация в течение 5 рабочих дней обращается в территориальный отдел записи актов гражданского состояния за выдачей повторных свидетельств (справок) о смерти в отношении лиц, сведения о которых отсутствуют на официальном сайте Федеральной нотариальной палаты.</w:t>
      </w:r>
    </w:p>
    <w:p w:rsidR="00AE479C" w:rsidRPr="0066549C" w:rsidRDefault="00757318" w:rsidP="0066549C">
      <w:pPr>
        <w:widowControl w:val="0"/>
        <w:tabs>
          <w:tab w:val="left" w:pos="851"/>
          <w:tab w:val="left" w:pos="1530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2.6.</w:t>
      </w:r>
      <w:r w:rsidR="00AE479C" w:rsidRPr="0066549C">
        <w:rPr>
          <w:rFonts w:ascii="Arial" w:hAnsi="Arial" w:cs="Arial"/>
          <w:sz w:val="24"/>
          <w:szCs w:val="24"/>
        </w:rPr>
        <w:t>После получения повторных свидетельств (справок) о смерти Администрация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в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течение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5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рабочих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дней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обращается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в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подразделение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по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вопросам миграции органов внутренних дел, на территории обслуживания которого был зарегистрирован умерший, за предоставлением справки о последнем месте жительства умершего и о зарегистрированных совместно с ним гражданах.</w:t>
      </w:r>
    </w:p>
    <w:p w:rsidR="00AE479C" w:rsidRPr="0066549C" w:rsidRDefault="00757318" w:rsidP="0066549C">
      <w:pPr>
        <w:widowControl w:val="0"/>
        <w:tabs>
          <w:tab w:val="left" w:pos="851"/>
          <w:tab w:val="left" w:pos="1529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2.7.</w:t>
      </w:r>
      <w:r w:rsidR="00AE479C" w:rsidRPr="0066549C">
        <w:rPr>
          <w:rFonts w:ascii="Arial" w:hAnsi="Arial" w:cs="Arial"/>
          <w:sz w:val="24"/>
          <w:szCs w:val="24"/>
        </w:rPr>
        <w:t>Администрация при поступлении информации из организаций, осуществляющих эксплуатацию жилищного фонда, управляющих организаций, а также от организаций и (или) физических лиц о выявлении факта смерти гражданина, имевшего недвижимое имущество на праве собственности, находящееся на территории</w:t>
      </w:r>
      <w:r w:rsidRPr="0066549C">
        <w:rPr>
          <w:rFonts w:ascii="Arial" w:hAnsi="Arial" w:cs="Arial"/>
          <w:sz w:val="24"/>
          <w:szCs w:val="24"/>
        </w:rPr>
        <w:t xml:space="preserve"> </w:t>
      </w:r>
      <w:r w:rsidR="007E4849" w:rsidRPr="0066549C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E479C" w:rsidRPr="0066549C">
        <w:rPr>
          <w:rFonts w:ascii="Arial" w:hAnsi="Arial" w:cs="Arial"/>
          <w:sz w:val="24"/>
          <w:szCs w:val="24"/>
        </w:rPr>
        <w:t>, при отсутствии у умершего гражданина наследников совершает действи</w:t>
      </w:r>
      <w:r w:rsidR="0066549C">
        <w:rPr>
          <w:rFonts w:ascii="Arial" w:hAnsi="Arial" w:cs="Arial"/>
          <w:sz w:val="24"/>
          <w:szCs w:val="24"/>
        </w:rPr>
        <w:t>я, предусмотренные пунктами 2.3</w:t>
      </w:r>
      <w:r w:rsidR="00AE479C" w:rsidRPr="0066549C">
        <w:rPr>
          <w:rFonts w:ascii="Arial" w:hAnsi="Arial" w:cs="Arial"/>
          <w:sz w:val="24"/>
          <w:szCs w:val="24"/>
        </w:rPr>
        <w:t>–2.6 Положения.</w:t>
      </w:r>
    </w:p>
    <w:p w:rsidR="00AE479C" w:rsidRPr="0066549C" w:rsidRDefault="00757318" w:rsidP="0066549C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2.8.</w:t>
      </w:r>
      <w:r w:rsidR="00AE479C" w:rsidRPr="0066549C">
        <w:rPr>
          <w:rFonts w:ascii="Arial" w:hAnsi="Arial" w:cs="Arial"/>
          <w:sz w:val="24"/>
          <w:szCs w:val="24"/>
        </w:rPr>
        <w:t>При получении информации о недвижимом имуществе, имеющем признаки выморочного, уполномоченный орган не позднее 5 (пяти) рабочих дней со</w:t>
      </w:r>
      <w:r w:rsidR="00AE479C" w:rsidRPr="0066549C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дня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получения</w:t>
      </w:r>
      <w:r w:rsidR="00AE479C" w:rsidRPr="0066549C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такой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информации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заносит</w:t>
      </w:r>
      <w:r w:rsidR="00AE479C" w:rsidRPr="0066549C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сведения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в</w:t>
      </w:r>
      <w:r w:rsidR="00AE479C" w:rsidRPr="0066549C">
        <w:rPr>
          <w:rFonts w:ascii="Arial" w:hAnsi="Arial" w:cs="Arial"/>
          <w:spacing w:val="-18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электронный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>журнал</w:t>
      </w:r>
      <w:r w:rsidR="00AE479C" w:rsidRPr="0066549C">
        <w:rPr>
          <w:rFonts w:ascii="Arial" w:hAnsi="Arial" w:cs="Arial"/>
          <w:spacing w:val="-17"/>
          <w:sz w:val="24"/>
          <w:szCs w:val="24"/>
        </w:rPr>
        <w:t xml:space="preserve"> </w:t>
      </w:r>
      <w:r w:rsidR="00AE479C" w:rsidRPr="0066549C">
        <w:rPr>
          <w:rFonts w:ascii="Arial" w:hAnsi="Arial" w:cs="Arial"/>
          <w:sz w:val="24"/>
          <w:szCs w:val="24"/>
        </w:rPr>
        <w:t xml:space="preserve">учета </w:t>
      </w:r>
      <w:r w:rsidR="00AE479C" w:rsidRPr="0066549C">
        <w:rPr>
          <w:rFonts w:ascii="Arial" w:hAnsi="Arial" w:cs="Arial"/>
          <w:sz w:val="24"/>
          <w:szCs w:val="24"/>
        </w:rPr>
        <w:lastRenderedPageBreak/>
        <w:t>недвижимого имущества, имеющего признаки выморочного, по установленной форме согласно приложению к настоящему Положению, формируя его также на бумажном носителе.</w:t>
      </w:r>
    </w:p>
    <w:p w:rsidR="00AE479C" w:rsidRPr="0066549C" w:rsidRDefault="00757318" w:rsidP="0066549C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2.9.</w:t>
      </w:r>
      <w:r w:rsidR="00AE479C" w:rsidRPr="0066549C">
        <w:rPr>
          <w:rFonts w:ascii="Arial" w:hAnsi="Arial" w:cs="Arial"/>
          <w:sz w:val="24"/>
          <w:szCs w:val="24"/>
        </w:rPr>
        <w:t>Администрация принимает меры по установлению наследников на указанное имущество путем размещения в официальном печатном издании, определенном уставом муниципального образования, а также на официальном сайте муниципального образования в информационно-телекоммуникационной сети «Интернет». В информации указываются сведения об объекте (при наличии указывается адрес, кадастровый номер), имеющем признаки выморочного имущества, с указанием о намерениях администрации муниципального образования реализовать меры по обращению имущества в муниципальную собственность, а также разъяснение установленного законодательством порядка принятия наследства.</w:t>
      </w:r>
    </w:p>
    <w:p w:rsidR="00AE479C" w:rsidRPr="0061509E" w:rsidRDefault="00757318" w:rsidP="00DA4795">
      <w:pPr>
        <w:pStyle w:val="ae"/>
        <w:tabs>
          <w:tab w:val="left" w:pos="851"/>
        </w:tabs>
        <w:spacing w:after="0"/>
        <w:ind w:firstLine="709"/>
        <w:jc w:val="both"/>
        <w:rPr>
          <w:rFonts w:ascii="Arial" w:hAnsi="Arial" w:cs="Arial"/>
        </w:rPr>
      </w:pPr>
      <w:r w:rsidRPr="0061509E">
        <w:rPr>
          <w:rFonts w:ascii="Arial" w:hAnsi="Arial" w:cs="Arial"/>
        </w:rPr>
        <w:t xml:space="preserve">2.10. </w:t>
      </w:r>
      <w:r w:rsidR="00AE479C" w:rsidRPr="0061509E">
        <w:rPr>
          <w:rFonts w:ascii="Arial" w:hAnsi="Arial" w:cs="Arial"/>
        </w:rPr>
        <w:t>При наличии у имущества признаков выморочного, установленных статьей 1151 Гражданского кодекса Российской Федерации, по истечении 9 месяцев со дня смерти собственника уполномоченный орган обращается к нотариусу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по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месту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открытия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наследства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(по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месту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AE479C" w:rsidRPr="0061509E">
        <w:rPr>
          <w:rFonts w:ascii="Arial" w:hAnsi="Arial" w:cs="Arial"/>
        </w:rPr>
        <w:t>последнего</w:t>
      </w:r>
      <w:r w:rsidR="00AE479C" w:rsidRPr="0061509E">
        <w:rPr>
          <w:rFonts w:ascii="Arial" w:hAnsi="Arial" w:cs="Arial"/>
          <w:spacing w:val="78"/>
          <w:w w:val="150"/>
        </w:rPr>
        <w:t xml:space="preserve"> </w:t>
      </w:r>
      <w:r w:rsidR="00DA4795" w:rsidRPr="0061509E">
        <w:rPr>
          <w:rFonts w:ascii="Arial" w:hAnsi="Arial" w:cs="Arial"/>
        </w:rPr>
        <w:t xml:space="preserve">жительства наследодателя) с заявлением о выдаче свидетельства о праве на наследство по </w:t>
      </w:r>
      <w:r w:rsidR="00DA4795" w:rsidRPr="0061509E">
        <w:rPr>
          <w:rFonts w:ascii="Arial" w:hAnsi="Arial" w:cs="Arial"/>
          <w:spacing w:val="-2"/>
        </w:rPr>
        <w:t>закону.</w:t>
      </w:r>
    </w:p>
    <w:p w:rsidR="00DA4795" w:rsidRPr="0061509E" w:rsidRDefault="00757318" w:rsidP="00757318">
      <w:pPr>
        <w:pStyle w:val="a3"/>
        <w:widowControl w:val="0"/>
        <w:numPr>
          <w:ilvl w:val="1"/>
          <w:numId w:val="35"/>
        </w:numPr>
        <w:tabs>
          <w:tab w:val="left" w:pos="709"/>
          <w:tab w:val="left" w:pos="15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61509E">
        <w:rPr>
          <w:rFonts w:ascii="Arial" w:hAnsi="Arial" w:cs="Arial"/>
          <w:sz w:val="24"/>
          <w:szCs w:val="24"/>
        </w:rPr>
        <w:t>2.11.</w:t>
      </w:r>
      <w:r w:rsidR="0066549C">
        <w:rPr>
          <w:rFonts w:ascii="Arial" w:hAnsi="Arial" w:cs="Arial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 xml:space="preserve">В случае отказа в выдаче свидетельства о праве на наследство </w:t>
      </w:r>
      <w:r w:rsidRPr="0061509E">
        <w:rPr>
          <w:rFonts w:ascii="Arial" w:hAnsi="Arial" w:cs="Arial"/>
          <w:sz w:val="24"/>
          <w:szCs w:val="24"/>
        </w:rPr>
        <w:t>А</w:t>
      </w:r>
      <w:r w:rsidR="00DA4795" w:rsidRPr="0061509E">
        <w:rPr>
          <w:rFonts w:ascii="Arial" w:hAnsi="Arial" w:cs="Arial"/>
          <w:sz w:val="24"/>
          <w:szCs w:val="24"/>
        </w:rPr>
        <w:t>дминистрация в течение 10 дней обращается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в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суд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о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признании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права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собственности</w:t>
      </w:r>
      <w:r w:rsidR="00DA4795" w:rsidRPr="0061509E">
        <w:rPr>
          <w:rFonts w:ascii="Arial" w:hAnsi="Arial" w:cs="Arial"/>
          <w:spacing w:val="-1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на выморочное имущество.</w:t>
      </w:r>
    </w:p>
    <w:p w:rsidR="00DA4795" w:rsidRPr="0061509E" w:rsidRDefault="00757318" w:rsidP="0066549C">
      <w:pPr>
        <w:pStyle w:val="a3"/>
        <w:widowControl w:val="0"/>
        <w:numPr>
          <w:ilvl w:val="1"/>
          <w:numId w:val="35"/>
        </w:numPr>
        <w:tabs>
          <w:tab w:val="left" w:pos="709"/>
          <w:tab w:val="left" w:pos="1520"/>
          <w:tab w:val="left" w:pos="1549"/>
        </w:tabs>
        <w:autoSpaceDE w:val="0"/>
        <w:autoSpaceDN w:val="0"/>
        <w:spacing w:line="240" w:lineRule="auto"/>
        <w:ind w:left="0" w:right="1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61509E">
        <w:rPr>
          <w:rFonts w:ascii="Arial" w:hAnsi="Arial" w:cs="Arial"/>
          <w:sz w:val="24"/>
          <w:szCs w:val="24"/>
        </w:rPr>
        <w:t>2.12.</w:t>
      </w:r>
      <w:r w:rsidR="0066549C">
        <w:rPr>
          <w:rFonts w:ascii="Arial" w:hAnsi="Arial" w:cs="Arial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В течение 15 календарных дней с даты вступления в законную силу решения суда о признании права собственности на выморочное имущество Администрация</w:t>
      </w:r>
      <w:r w:rsidR="00DA4795" w:rsidRPr="0061509E">
        <w:rPr>
          <w:rFonts w:ascii="Arial" w:hAnsi="Arial" w:cs="Arial"/>
          <w:spacing w:val="40"/>
          <w:position w:val="8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 xml:space="preserve">обращается в орган, осуществляющий государственную регистрацию прав на недвижимое имущество и сделок с ним, для регистрации права </w:t>
      </w:r>
      <w:proofErr w:type="gramStart"/>
      <w:r w:rsidR="00DA4795" w:rsidRPr="0061509E">
        <w:rPr>
          <w:rFonts w:ascii="Arial" w:hAnsi="Arial" w:cs="Arial"/>
          <w:sz w:val="24"/>
          <w:szCs w:val="24"/>
        </w:rPr>
        <w:t xml:space="preserve">собственности </w:t>
      </w:r>
      <w:r w:rsidR="00DA4795" w:rsidRPr="0061509E">
        <w:rPr>
          <w:rFonts w:ascii="Arial" w:hAnsi="Arial" w:cs="Arial"/>
          <w:i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sz w:val="24"/>
          <w:szCs w:val="24"/>
        </w:rPr>
        <w:t>на</w:t>
      </w:r>
      <w:proofErr w:type="gramEnd"/>
      <w:r w:rsidR="00DA4795" w:rsidRPr="0061509E">
        <w:rPr>
          <w:rFonts w:ascii="Arial" w:hAnsi="Arial" w:cs="Arial"/>
          <w:sz w:val="24"/>
          <w:szCs w:val="24"/>
        </w:rPr>
        <w:t xml:space="preserve"> выморочное имущество, а также готовит проект постановления администрации</w:t>
      </w:r>
      <w:r w:rsidR="00DA4795" w:rsidRPr="0061509E">
        <w:rPr>
          <w:rFonts w:ascii="Arial" w:hAnsi="Arial" w:cs="Arial"/>
          <w:i/>
          <w:sz w:val="24"/>
          <w:szCs w:val="24"/>
        </w:rPr>
        <w:t xml:space="preserve">) </w:t>
      </w:r>
      <w:r w:rsidR="00DA4795" w:rsidRPr="0061509E">
        <w:rPr>
          <w:rFonts w:ascii="Arial" w:hAnsi="Arial" w:cs="Arial"/>
          <w:sz w:val="24"/>
          <w:szCs w:val="24"/>
        </w:rPr>
        <w:t xml:space="preserve">о включении в Реестр муниципального имущества </w:t>
      </w:r>
      <w:r w:rsidR="00DA4795" w:rsidRPr="0061509E">
        <w:rPr>
          <w:rFonts w:ascii="Arial" w:hAnsi="Arial" w:cs="Arial"/>
          <w:i/>
          <w:sz w:val="24"/>
          <w:szCs w:val="24"/>
        </w:rPr>
        <w:t xml:space="preserve"> </w:t>
      </w:r>
      <w:r w:rsidR="0066549C">
        <w:rPr>
          <w:rFonts w:ascii="Arial" w:hAnsi="Arial" w:cs="Arial"/>
          <w:sz w:val="24"/>
          <w:szCs w:val="24"/>
        </w:rPr>
        <w:t>(далее</w:t>
      </w:r>
      <w:r w:rsidR="00DA4795" w:rsidRPr="0061509E">
        <w:rPr>
          <w:rFonts w:ascii="Arial" w:hAnsi="Arial" w:cs="Arial"/>
          <w:sz w:val="24"/>
          <w:szCs w:val="24"/>
        </w:rPr>
        <w:t>-Реестр муниципального имущества)</w:t>
      </w:r>
      <w:r w:rsidRPr="0061509E">
        <w:rPr>
          <w:rFonts w:ascii="Arial" w:hAnsi="Arial" w:cs="Arial"/>
          <w:sz w:val="24"/>
          <w:szCs w:val="24"/>
        </w:rPr>
        <w:t xml:space="preserve"> </w:t>
      </w:r>
      <w:r w:rsidR="0066549C">
        <w:rPr>
          <w:rFonts w:ascii="Arial" w:hAnsi="Arial" w:cs="Arial"/>
          <w:sz w:val="24"/>
          <w:szCs w:val="24"/>
        </w:rPr>
        <w:t>и в состав муниципальной казны.</w:t>
      </w:r>
    </w:p>
    <w:p w:rsidR="00DA4795" w:rsidRPr="0061509E" w:rsidRDefault="0066549C" w:rsidP="0066549C">
      <w:pPr>
        <w:pStyle w:val="a3"/>
        <w:widowControl w:val="0"/>
        <w:tabs>
          <w:tab w:val="left" w:pos="2018"/>
        </w:tabs>
        <w:autoSpaceDE w:val="0"/>
        <w:autoSpaceDN w:val="0"/>
        <w:spacing w:before="170" w:after="0" w:line="240" w:lineRule="auto"/>
        <w:ind w:left="241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DA4795" w:rsidRPr="0061509E">
        <w:rPr>
          <w:rFonts w:ascii="Arial" w:hAnsi="Arial" w:cs="Arial"/>
          <w:b/>
          <w:sz w:val="24"/>
          <w:szCs w:val="24"/>
        </w:rPr>
        <w:t>УЧЕТ</w:t>
      </w:r>
      <w:r w:rsidR="00DA4795" w:rsidRPr="0061509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b/>
          <w:sz w:val="24"/>
          <w:szCs w:val="24"/>
        </w:rPr>
        <w:t>ОБЪЕКТОВ</w:t>
      </w:r>
      <w:r w:rsidR="00DA4795" w:rsidRPr="0061509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b/>
          <w:sz w:val="24"/>
          <w:szCs w:val="24"/>
        </w:rPr>
        <w:t>ВЫМОРОЧНОГО</w:t>
      </w:r>
      <w:r w:rsidR="00DA4795" w:rsidRPr="0061509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DA4795" w:rsidRPr="0061509E">
        <w:rPr>
          <w:rFonts w:ascii="Arial" w:hAnsi="Arial" w:cs="Arial"/>
          <w:b/>
          <w:spacing w:val="-2"/>
          <w:sz w:val="24"/>
          <w:szCs w:val="24"/>
        </w:rPr>
        <w:t>ИМУЩЕСТВА</w:t>
      </w:r>
    </w:p>
    <w:p w:rsidR="00DA4795" w:rsidRPr="0066549C" w:rsidRDefault="00757318" w:rsidP="0066549C">
      <w:pPr>
        <w:widowControl w:val="0"/>
        <w:tabs>
          <w:tab w:val="left" w:pos="993"/>
        </w:tabs>
        <w:autoSpaceDE w:val="0"/>
        <w:autoSpaceDN w:val="0"/>
        <w:spacing w:before="228" w:after="0" w:line="240" w:lineRule="auto"/>
        <w:ind w:right="139"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3.1.</w:t>
      </w:r>
      <w:r w:rsidR="00DA4795" w:rsidRPr="0066549C">
        <w:rPr>
          <w:rFonts w:ascii="Arial" w:hAnsi="Arial" w:cs="Arial"/>
          <w:sz w:val="24"/>
          <w:szCs w:val="24"/>
        </w:rPr>
        <w:t>Сведения о выморочном имуществе, находящемся в муниципальной собственности, в течение 5 (пяти) рабочих дней с момента государственной регистрации права муниципальной собственности вносятся в реестр муниципального имущества.</w:t>
      </w:r>
    </w:p>
    <w:p w:rsidR="00DA4795" w:rsidRPr="0066549C" w:rsidRDefault="00757318" w:rsidP="0066549C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139" w:firstLine="709"/>
        <w:rPr>
          <w:rFonts w:ascii="Arial" w:hAnsi="Arial" w:cs="Arial"/>
          <w:sz w:val="24"/>
          <w:szCs w:val="24"/>
        </w:rPr>
      </w:pPr>
      <w:r w:rsidRPr="0066549C">
        <w:rPr>
          <w:rFonts w:ascii="Arial" w:hAnsi="Arial" w:cs="Arial"/>
          <w:sz w:val="24"/>
          <w:szCs w:val="24"/>
        </w:rPr>
        <w:t>3.2.</w:t>
      </w:r>
      <w:r w:rsidR="00DA4795" w:rsidRPr="0066549C">
        <w:rPr>
          <w:rFonts w:ascii="Arial" w:hAnsi="Arial" w:cs="Arial"/>
          <w:sz w:val="24"/>
          <w:szCs w:val="24"/>
        </w:rPr>
        <w:t>В соответствии со статьей 1151 Гражданского кодекса Российской Федерации выморочное жилое помещение должно поступать в соответствующий фонд социального использования. Использование выморочных земельных участков, а также расположенных на них зданий, сооружений, иных объектов недвижимого имущества (доли в них) осуществляется в соответствии с действующим законод</w:t>
      </w:r>
      <w:r w:rsidR="0061509E" w:rsidRPr="0066549C">
        <w:rPr>
          <w:rFonts w:ascii="Arial" w:hAnsi="Arial" w:cs="Arial"/>
          <w:sz w:val="24"/>
          <w:szCs w:val="24"/>
        </w:rPr>
        <w:t>ательством Российской Федерации.</w:t>
      </w:r>
    </w:p>
    <w:p w:rsidR="0061509E" w:rsidRDefault="0061509E" w:rsidP="0061509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139"/>
        <w:jc w:val="both"/>
        <w:rPr>
          <w:rFonts w:ascii="Arial" w:hAnsi="Arial" w:cs="Arial"/>
          <w:sz w:val="24"/>
          <w:szCs w:val="24"/>
        </w:rPr>
      </w:pPr>
    </w:p>
    <w:p w:rsidR="0061509E" w:rsidRPr="0061509E" w:rsidRDefault="0061509E" w:rsidP="0066549C">
      <w:pPr>
        <w:spacing w:after="0"/>
        <w:ind w:left="5798" w:right="139" w:firstLine="2140"/>
        <w:jc w:val="right"/>
        <w:rPr>
          <w:rFonts w:ascii="Courier New" w:hAnsi="Courier New" w:cs="Courier New"/>
        </w:rPr>
      </w:pPr>
      <w:r w:rsidRPr="0061509E">
        <w:rPr>
          <w:rFonts w:ascii="Courier New" w:hAnsi="Courier New" w:cs="Courier New"/>
          <w:spacing w:val="-2"/>
        </w:rPr>
        <w:t xml:space="preserve">Приложение </w:t>
      </w:r>
      <w:r w:rsidRPr="0061509E">
        <w:rPr>
          <w:rFonts w:ascii="Courier New" w:hAnsi="Courier New" w:cs="Courier New"/>
        </w:rPr>
        <w:t>к Положению о порядке выявления, принятия, учета и оформления выморочного имущества в</w:t>
      </w:r>
      <w:r w:rsidRPr="0061509E">
        <w:rPr>
          <w:rFonts w:ascii="Courier New" w:hAnsi="Courier New" w:cs="Courier New"/>
          <w:spacing w:val="-1"/>
        </w:rPr>
        <w:t xml:space="preserve"> </w:t>
      </w:r>
      <w:r w:rsidRPr="0061509E">
        <w:rPr>
          <w:rFonts w:ascii="Courier New" w:hAnsi="Courier New" w:cs="Courier New"/>
          <w:spacing w:val="-2"/>
        </w:rPr>
        <w:t>собственности</w:t>
      </w:r>
    </w:p>
    <w:p w:rsidR="00C32E58" w:rsidRPr="00C32E58" w:rsidRDefault="0061509E" w:rsidP="00C32E58">
      <w:pPr>
        <w:jc w:val="right"/>
        <w:rPr>
          <w:rFonts w:ascii="Courier New" w:hAnsi="Courier New" w:cs="Courier New"/>
        </w:rPr>
      </w:pPr>
      <w:r w:rsidRPr="0061509E">
        <w:rPr>
          <w:rFonts w:ascii="Courier New" w:hAnsi="Courier New" w:cs="Courier New"/>
          <w:spacing w:val="-2"/>
        </w:rPr>
        <w:t>(</w:t>
      </w:r>
      <w:proofErr w:type="gramStart"/>
      <w:r w:rsidRPr="0061509E">
        <w:rPr>
          <w:rFonts w:ascii="Courier New" w:hAnsi="Courier New" w:cs="Courier New"/>
          <w:spacing w:val="-2"/>
        </w:rPr>
        <w:t>форма</w:t>
      </w:r>
      <w:proofErr w:type="gramEnd"/>
      <w:r w:rsidRPr="0061509E">
        <w:rPr>
          <w:rFonts w:ascii="Courier New" w:hAnsi="Courier New" w:cs="Courier New"/>
          <w:spacing w:val="-2"/>
        </w:rPr>
        <w:t>)</w:t>
      </w:r>
    </w:p>
    <w:p w:rsidR="00C32E58" w:rsidRPr="0066549C" w:rsidRDefault="00C32E58" w:rsidP="00C32E58">
      <w:pPr>
        <w:pStyle w:val="ae"/>
        <w:rPr>
          <w:rFonts w:ascii="Arial" w:hAnsi="Arial" w:cs="Arial"/>
        </w:rPr>
      </w:pPr>
    </w:p>
    <w:p w:rsidR="00C32E58" w:rsidRPr="0066549C" w:rsidRDefault="00C32E58" w:rsidP="00C32E58">
      <w:pPr>
        <w:jc w:val="center"/>
        <w:rPr>
          <w:rFonts w:ascii="Arial" w:hAnsi="Arial" w:cs="Arial"/>
          <w:b/>
          <w:sz w:val="24"/>
          <w:szCs w:val="24"/>
        </w:rPr>
      </w:pPr>
      <w:r w:rsidRPr="0066549C">
        <w:rPr>
          <w:rFonts w:ascii="Arial" w:hAnsi="Arial" w:cs="Arial"/>
          <w:b/>
          <w:spacing w:val="-2"/>
          <w:sz w:val="24"/>
          <w:szCs w:val="24"/>
        </w:rPr>
        <w:t>Журнал</w:t>
      </w:r>
    </w:p>
    <w:p w:rsidR="00C32E58" w:rsidRPr="0066549C" w:rsidRDefault="00C32E58" w:rsidP="00C32E58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6549C">
        <w:rPr>
          <w:rFonts w:ascii="Arial" w:hAnsi="Arial" w:cs="Arial"/>
          <w:b/>
          <w:sz w:val="24"/>
          <w:szCs w:val="24"/>
        </w:rPr>
        <w:t>учета</w:t>
      </w:r>
      <w:proofErr w:type="gramEnd"/>
      <w:r w:rsidRPr="0066549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6549C">
        <w:rPr>
          <w:rFonts w:ascii="Arial" w:hAnsi="Arial" w:cs="Arial"/>
          <w:b/>
          <w:sz w:val="24"/>
          <w:szCs w:val="24"/>
        </w:rPr>
        <w:t>объектов</w:t>
      </w:r>
      <w:r w:rsidRPr="0066549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6549C">
        <w:rPr>
          <w:rFonts w:ascii="Arial" w:hAnsi="Arial" w:cs="Arial"/>
          <w:b/>
          <w:sz w:val="24"/>
          <w:szCs w:val="24"/>
        </w:rPr>
        <w:t>недвижимого</w:t>
      </w:r>
      <w:r w:rsidRPr="0066549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6549C">
        <w:rPr>
          <w:rFonts w:ascii="Arial" w:hAnsi="Arial" w:cs="Arial"/>
          <w:b/>
          <w:sz w:val="24"/>
          <w:szCs w:val="24"/>
        </w:rPr>
        <w:t>имущества,</w:t>
      </w:r>
      <w:r w:rsidRPr="0066549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6549C">
        <w:rPr>
          <w:rFonts w:ascii="Arial" w:hAnsi="Arial" w:cs="Arial"/>
          <w:b/>
          <w:sz w:val="24"/>
          <w:szCs w:val="24"/>
        </w:rPr>
        <w:t>имеющего</w:t>
      </w:r>
      <w:r w:rsidRPr="0066549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6549C">
        <w:rPr>
          <w:rFonts w:ascii="Arial" w:hAnsi="Arial" w:cs="Arial"/>
          <w:b/>
          <w:sz w:val="24"/>
          <w:szCs w:val="24"/>
        </w:rPr>
        <w:t>признаки</w:t>
      </w:r>
      <w:r w:rsidRPr="0066549C">
        <w:rPr>
          <w:rFonts w:ascii="Arial" w:hAnsi="Arial" w:cs="Arial"/>
          <w:b/>
          <w:spacing w:val="-2"/>
          <w:sz w:val="24"/>
          <w:szCs w:val="24"/>
        </w:rPr>
        <w:t xml:space="preserve"> выморочного</w:t>
      </w:r>
    </w:p>
    <w:p w:rsidR="00C32E58" w:rsidRPr="001E1ACF" w:rsidRDefault="00C32E58" w:rsidP="00C32E58">
      <w:pPr>
        <w:pStyle w:val="ae"/>
        <w:spacing w:before="46"/>
        <w:rPr>
          <w:rFonts w:ascii="Arial" w:hAnsi="Arial" w:cs="Arial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635"/>
        <w:gridCol w:w="2010"/>
        <w:gridCol w:w="2265"/>
        <w:gridCol w:w="1680"/>
        <w:gridCol w:w="1410"/>
      </w:tblGrid>
      <w:tr w:rsidR="00C32E58" w:rsidRPr="0066549C" w:rsidTr="0066549C">
        <w:trPr>
          <w:trHeight w:val="767"/>
        </w:trPr>
        <w:tc>
          <w:tcPr>
            <w:tcW w:w="547" w:type="dxa"/>
          </w:tcPr>
          <w:p w:rsidR="00C32E58" w:rsidRPr="0066549C" w:rsidRDefault="00C32E58" w:rsidP="004B2CB1">
            <w:pPr>
              <w:pStyle w:val="TableParagraph"/>
              <w:spacing w:line="261" w:lineRule="exact"/>
              <w:ind w:left="15"/>
              <w:jc w:val="center"/>
              <w:rPr>
                <w:rFonts w:ascii="Courier New" w:hAnsi="Courier New" w:cs="Courier New"/>
                <w:lang w:val="ru-RU"/>
              </w:rPr>
            </w:pPr>
            <w:r w:rsidRPr="0066549C">
              <w:rPr>
                <w:rFonts w:ascii="Courier New" w:hAnsi="Courier New" w:cs="Courier New"/>
                <w:spacing w:val="-10"/>
                <w:lang w:val="ru-RU"/>
              </w:rPr>
              <w:lastRenderedPageBreak/>
              <w:t>№</w:t>
            </w:r>
            <w:r w:rsidR="001E1ACF">
              <w:rPr>
                <w:rFonts w:ascii="Courier New" w:hAnsi="Courier New" w:cs="Courier New"/>
                <w:spacing w:val="-10"/>
                <w:lang w:val="ru-RU"/>
              </w:rPr>
              <w:t>п/п</w:t>
            </w:r>
          </w:p>
        </w:tc>
        <w:tc>
          <w:tcPr>
            <w:tcW w:w="1635" w:type="dxa"/>
          </w:tcPr>
          <w:p w:rsidR="00C32E58" w:rsidRPr="0066549C" w:rsidRDefault="00C32E58" w:rsidP="004B2CB1">
            <w:pPr>
              <w:pStyle w:val="TableParagraph"/>
              <w:spacing w:line="261" w:lineRule="exact"/>
              <w:ind w:left="15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66549C">
              <w:rPr>
                <w:rFonts w:ascii="Courier New" w:hAnsi="Courier New" w:cs="Courier New"/>
                <w:spacing w:val="-2"/>
              </w:rPr>
              <w:t>Адрес</w:t>
            </w:r>
            <w:proofErr w:type="spellEnd"/>
            <w:r w:rsidR="0066549C">
              <w:rPr>
                <w:rFonts w:ascii="Courier New" w:hAnsi="Courier New" w:cs="Courier New"/>
                <w:spacing w:val="-2"/>
                <w:lang w:val="ru-RU"/>
              </w:rPr>
              <w:t xml:space="preserve"> объекта недвижимого имущества</w:t>
            </w:r>
          </w:p>
        </w:tc>
        <w:tc>
          <w:tcPr>
            <w:tcW w:w="2010" w:type="dxa"/>
          </w:tcPr>
          <w:p w:rsidR="00C32E58" w:rsidRPr="0066549C" w:rsidRDefault="00C32E58" w:rsidP="004B2CB1">
            <w:pPr>
              <w:pStyle w:val="TableParagraph"/>
              <w:spacing w:line="261" w:lineRule="exact"/>
              <w:ind w:left="15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 w:rsidRPr="0066549C">
              <w:rPr>
                <w:rFonts w:ascii="Courier New" w:hAnsi="Courier New" w:cs="Courier New"/>
                <w:spacing w:val="-2"/>
              </w:rPr>
              <w:t>Характеристика</w:t>
            </w:r>
            <w:proofErr w:type="spellEnd"/>
            <w:r w:rsidR="0066549C">
              <w:rPr>
                <w:rFonts w:ascii="Courier New" w:hAnsi="Courier New" w:cs="Courier New"/>
                <w:spacing w:val="-2"/>
                <w:lang w:val="ru-RU"/>
              </w:rPr>
              <w:t xml:space="preserve"> объекта недвижимого имущества</w:t>
            </w:r>
          </w:p>
        </w:tc>
        <w:tc>
          <w:tcPr>
            <w:tcW w:w="2265" w:type="dxa"/>
          </w:tcPr>
          <w:p w:rsidR="00C32E58" w:rsidRPr="0066549C" w:rsidRDefault="00C32E58" w:rsidP="004B2CB1">
            <w:pPr>
              <w:pStyle w:val="TableParagraph"/>
              <w:spacing w:line="261" w:lineRule="exact"/>
              <w:ind w:left="15"/>
              <w:jc w:val="center"/>
              <w:rPr>
                <w:rFonts w:ascii="Courier New" w:hAnsi="Courier New" w:cs="Courier New"/>
                <w:lang w:val="ru-RU"/>
              </w:rPr>
            </w:pPr>
            <w:r w:rsidRPr="0066549C">
              <w:rPr>
                <w:rFonts w:ascii="Courier New" w:hAnsi="Courier New" w:cs="Courier New"/>
                <w:spacing w:val="-2"/>
                <w:lang w:val="ru-RU"/>
              </w:rPr>
              <w:t>Собственник</w:t>
            </w:r>
            <w:r w:rsidR="0066549C">
              <w:rPr>
                <w:rFonts w:ascii="Courier New" w:hAnsi="Courier New" w:cs="Courier New"/>
                <w:spacing w:val="-2"/>
                <w:lang w:val="ru-RU"/>
              </w:rPr>
              <w:t xml:space="preserve"> объекта недвижимого имущества (Ф.И.О., дата рождения, дата смерти</w:t>
            </w:r>
          </w:p>
        </w:tc>
        <w:tc>
          <w:tcPr>
            <w:tcW w:w="1680" w:type="dxa"/>
          </w:tcPr>
          <w:p w:rsidR="00C32E58" w:rsidRPr="0066549C" w:rsidRDefault="00C32E58" w:rsidP="004B2CB1">
            <w:pPr>
              <w:pStyle w:val="TableParagraph"/>
              <w:spacing w:line="261" w:lineRule="exact"/>
              <w:ind w:left="15"/>
              <w:jc w:val="center"/>
              <w:rPr>
                <w:rFonts w:ascii="Courier New" w:hAnsi="Courier New" w:cs="Courier New"/>
                <w:lang w:val="ru-RU"/>
              </w:rPr>
            </w:pPr>
            <w:r w:rsidRPr="001E1ACF">
              <w:rPr>
                <w:rFonts w:ascii="Courier New" w:hAnsi="Courier New" w:cs="Courier New"/>
                <w:spacing w:val="-2"/>
                <w:lang w:val="ru-RU"/>
              </w:rPr>
              <w:t>Источник</w:t>
            </w:r>
            <w:r w:rsidR="0066549C">
              <w:rPr>
                <w:rFonts w:ascii="Courier New" w:hAnsi="Courier New" w:cs="Courier New"/>
                <w:spacing w:val="-2"/>
                <w:lang w:val="ru-RU"/>
              </w:rPr>
              <w:t xml:space="preserve"> информации, дата поступления,</w:t>
            </w:r>
            <w:r w:rsidR="001E1ACF">
              <w:rPr>
                <w:rFonts w:ascii="Courier New" w:hAnsi="Courier New" w:cs="Courier New"/>
                <w:spacing w:val="-2"/>
                <w:lang w:val="ru-RU"/>
              </w:rPr>
              <w:t xml:space="preserve"> информации</w:t>
            </w:r>
          </w:p>
        </w:tc>
        <w:tc>
          <w:tcPr>
            <w:tcW w:w="1410" w:type="dxa"/>
          </w:tcPr>
          <w:p w:rsidR="00C32E58" w:rsidRPr="0066549C" w:rsidRDefault="00C32E58" w:rsidP="004B2CB1">
            <w:pPr>
              <w:pStyle w:val="TableParagraph"/>
              <w:spacing w:line="261" w:lineRule="exact"/>
              <w:ind w:left="204"/>
              <w:rPr>
                <w:rFonts w:ascii="Courier New" w:hAnsi="Courier New" w:cs="Courier New"/>
              </w:rPr>
            </w:pPr>
            <w:proofErr w:type="spellStart"/>
            <w:r w:rsidRPr="0066549C">
              <w:rPr>
                <w:rFonts w:ascii="Courier New" w:hAnsi="Courier New" w:cs="Courier New"/>
                <w:spacing w:val="-2"/>
              </w:rPr>
              <w:t>Результат</w:t>
            </w:r>
            <w:proofErr w:type="spellEnd"/>
          </w:p>
        </w:tc>
      </w:tr>
      <w:tr w:rsidR="00C32E58" w:rsidRPr="0066549C" w:rsidTr="0066549C">
        <w:trPr>
          <w:trHeight w:val="761"/>
        </w:trPr>
        <w:tc>
          <w:tcPr>
            <w:tcW w:w="547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35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01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65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41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C32E58" w:rsidRPr="0066549C" w:rsidTr="0066549C">
        <w:trPr>
          <w:trHeight w:val="761"/>
        </w:trPr>
        <w:tc>
          <w:tcPr>
            <w:tcW w:w="547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35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01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65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41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C32E58" w:rsidRPr="0066549C" w:rsidTr="0066549C">
        <w:trPr>
          <w:trHeight w:val="761"/>
        </w:trPr>
        <w:tc>
          <w:tcPr>
            <w:tcW w:w="547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35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01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65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410" w:type="dxa"/>
          </w:tcPr>
          <w:p w:rsidR="00C32E58" w:rsidRPr="0066549C" w:rsidRDefault="00C32E58" w:rsidP="004B2CB1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AE479C" w:rsidRPr="00AE479C" w:rsidRDefault="00AE479C" w:rsidP="001E1ACF">
      <w:pPr>
        <w:pStyle w:val="ae"/>
        <w:tabs>
          <w:tab w:val="left" w:pos="7322"/>
        </w:tabs>
      </w:pPr>
      <w:bookmarkStart w:id="0" w:name="_GoBack"/>
      <w:bookmarkEnd w:id="0"/>
    </w:p>
    <w:sectPr w:rsidR="00AE479C" w:rsidRPr="00AE479C" w:rsidSect="00562325">
      <w:headerReference w:type="even" r:id="rId8"/>
      <w:pgSz w:w="11910" w:h="16840"/>
      <w:pgMar w:top="520" w:right="1137" w:bottom="280" w:left="1417" w:header="324" w:footer="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537" w:rsidRDefault="00F01537">
      <w:r>
        <w:separator/>
      </w:r>
    </w:p>
  </w:endnote>
  <w:endnote w:type="continuationSeparator" w:id="0">
    <w:p w:rsidR="00F01537" w:rsidRDefault="00F0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537" w:rsidRDefault="00F01537">
      <w:r>
        <w:separator/>
      </w:r>
    </w:p>
  </w:footnote>
  <w:footnote w:type="continuationSeparator" w:id="0">
    <w:p w:rsidR="00F01537" w:rsidRDefault="00F01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243DDB" w:rsidP="00D337B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E651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E6518" w:rsidRDefault="004E65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C39D9"/>
    <w:multiLevelType w:val="multilevel"/>
    <w:tmpl w:val="A4920E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10BA504E"/>
    <w:multiLevelType w:val="hybridMultilevel"/>
    <w:tmpl w:val="377E3174"/>
    <w:lvl w:ilvl="0" w:tplc="F1004F28">
      <w:start w:val="5"/>
      <w:numFmt w:val="decimal"/>
      <w:lvlText w:val="%1)"/>
      <w:lvlJc w:val="left"/>
      <w:pPr>
        <w:ind w:left="13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9" w:hanging="360"/>
      </w:pPr>
    </w:lvl>
    <w:lvl w:ilvl="2" w:tplc="0419001B" w:tentative="1">
      <w:start w:val="1"/>
      <w:numFmt w:val="lowerRoman"/>
      <w:lvlText w:val="%3."/>
      <w:lvlJc w:val="right"/>
      <w:pPr>
        <w:ind w:left="2779" w:hanging="180"/>
      </w:pPr>
    </w:lvl>
    <w:lvl w:ilvl="3" w:tplc="0419000F" w:tentative="1">
      <w:start w:val="1"/>
      <w:numFmt w:val="decimal"/>
      <w:lvlText w:val="%4."/>
      <w:lvlJc w:val="left"/>
      <w:pPr>
        <w:ind w:left="3499" w:hanging="360"/>
      </w:pPr>
    </w:lvl>
    <w:lvl w:ilvl="4" w:tplc="04190019" w:tentative="1">
      <w:start w:val="1"/>
      <w:numFmt w:val="lowerLetter"/>
      <w:lvlText w:val="%5."/>
      <w:lvlJc w:val="left"/>
      <w:pPr>
        <w:ind w:left="4219" w:hanging="360"/>
      </w:pPr>
    </w:lvl>
    <w:lvl w:ilvl="5" w:tplc="0419001B" w:tentative="1">
      <w:start w:val="1"/>
      <w:numFmt w:val="lowerRoman"/>
      <w:lvlText w:val="%6."/>
      <w:lvlJc w:val="right"/>
      <w:pPr>
        <w:ind w:left="4939" w:hanging="180"/>
      </w:pPr>
    </w:lvl>
    <w:lvl w:ilvl="6" w:tplc="0419000F" w:tentative="1">
      <w:start w:val="1"/>
      <w:numFmt w:val="decimal"/>
      <w:lvlText w:val="%7."/>
      <w:lvlJc w:val="left"/>
      <w:pPr>
        <w:ind w:left="5659" w:hanging="360"/>
      </w:pPr>
    </w:lvl>
    <w:lvl w:ilvl="7" w:tplc="04190019" w:tentative="1">
      <w:start w:val="1"/>
      <w:numFmt w:val="lowerLetter"/>
      <w:lvlText w:val="%8."/>
      <w:lvlJc w:val="left"/>
      <w:pPr>
        <w:ind w:left="6379" w:hanging="360"/>
      </w:pPr>
    </w:lvl>
    <w:lvl w:ilvl="8" w:tplc="041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C7A7E"/>
    <w:multiLevelType w:val="hybridMultilevel"/>
    <w:tmpl w:val="307099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96949"/>
    <w:multiLevelType w:val="multilevel"/>
    <w:tmpl w:val="A4920E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97C3B"/>
    <w:multiLevelType w:val="hybridMultilevel"/>
    <w:tmpl w:val="8EF838A0"/>
    <w:lvl w:ilvl="0" w:tplc="C8F02374">
      <w:start w:val="1"/>
      <w:numFmt w:val="decimal"/>
      <w:lvlText w:val="%1)"/>
      <w:lvlJc w:val="left"/>
      <w:pPr>
        <w:ind w:left="218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A094CCBE">
      <w:numFmt w:val="bullet"/>
      <w:lvlText w:val="•"/>
      <w:lvlJc w:val="left"/>
      <w:pPr>
        <w:ind w:left="1161" w:hanging="367"/>
      </w:pPr>
      <w:rPr>
        <w:rFonts w:hint="default"/>
        <w:lang w:val="ru-RU" w:eastAsia="en-US" w:bidi="ar-SA"/>
      </w:rPr>
    </w:lvl>
    <w:lvl w:ilvl="2" w:tplc="18B4FD3A">
      <w:numFmt w:val="bullet"/>
      <w:lvlText w:val="•"/>
      <w:lvlJc w:val="left"/>
      <w:pPr>
        <w:ind w:left="2103" w:hanging="367"/>
      </w:pPr>
      <w:rPr>
        <w:rFonts w:hint="default"/>
        <w:lang w:val="ru-RU" w:eastAsia="en-US" w:bidi="ar-SA"/>
      </w:rPr>
    </w:lvl>
    <w:lvl w:ilvl="3" w:tplc="25BE30EC">
      <w:numFmt w:val="bullet"/>
      <w:lvlText w:val="•"/>
      <w:lvlJc w:val="left"/>
      <w:pPr>
        <w:ind w:left="3045" w:hanging="367"/>
      </w:pPr>
      <w:rPr>
        <w:rFonts w:hint="default"/>
        <w:lang w:val="ru-RU" w:eastAsia="en-US" w:bidi="ar-SA"/>
      </w:rPr>
    </w:lvl>
    <w:lvl w:ilvl="4" w:tplc="19923E16">
      <w:numFmt w:val="bullet"/>
      <w:lvlText w:val="•"/>
      <w:lvlJc w:val="left"/>
      <w:pPr>
        <w:ind w:left="3986" w:hanging="367"/>
      </w:pPr>
      <w:rPr>
        <w:rFonts w:hint="default"/>
        <w:lang w:val="ru-RU" w:eastAsia="en-US" w:bidi="ar-SA"/>
      </w:rPr>
    </w:lvl>
    <w:lvl w:ilvl="5" w:tplc="5DA4D222">
      <w:numFmt w:val="bullet"/>
      <w:lvlText w:val="•"/>
      <w:lvlJc w:val="left"/>
      <w:pPr>
        <w:ind w:left="4928" w:hanging="367"/>
      </w:pPr>
      <w:rPr>
        <w:rFonts w:hint="default"/>
        <w:lang w:val="ru-RU" w:eastAsia="en-US" w:bidi="ar-SA"/>
      </w:rPr>
    </w:lvl>
    <w:lvl w:ilvl="6" w:tplc="DE642592">
      <w:numFmt w:val="bullet"/>
      <w:lvlText w:val="•"/>
      <w:lvlJc w:val="left"/>
      <w:pPr>
        <w:ind w:left="5870" w:hanging="367"/>
      </w:pPr>
      <w:rPr>
        <w:rFonts w:hint="default"/>
        <w:lang w:val="ru-RU" w:eastAsia="en-US" w:bidi="ar-SA"/>
      </w:rPr>
    </w:lvl>
    <w:lvl w:ilvl="7" w:tplc="CC9AA6E4">
      <w:numFmt w:val="bullet"/>
      <w:lvlText w:val="•"/>
      <w:lvlJc w:val="left"/>
      <w:pPr>
        <w:ind w:left="6811" w:hanging="367"/>
      </w:pPr>
      <w:rPr>
        <w:rFonts w:hint="default"/>
        <w:lang w:val="ru-RU" w:eastAsia="en-US" w:bidi="ar-SA"/>
      </w:rPr>
    </w:lvl>
    <w:lvl w:ilvl="8" w:tplc="FC3065BE">
      <w:numFmt w:val="bullet"/>
      <w:lvlText w:val="•"/>
      <w:lvlJc w:val="left"/>
      <w:pPr>
        <w:ind w:left="7753" w:hanging="367"/>
      </w:pPr>
      <w:rPr>
        <w:rFonts w:hint="default"/>
        <w:lang w:val="ru-RU" w:eastAsia="en-US" w:bidi="ar-SA"/>
      </w:rPr>
    </w:lvl>
  </w:abstractNum>
  <w:abstractNum w:abstractNumId="9">
    <w:nsid w:val="27DB44AA"/>
    <w:multiLevelType w:val="multilevel"/>
    <w:tmpl w:val="A4920E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8A"/>
    <w:multiLevelType w:val="hybridMultilevel"/>
    <w:tmpl w:val="673CDA5A"/>
    <w:lvl w:ilvl="0" w:tplc="474A43EE">
      <w:start w:val="1"/>
      <w:numFmt w:val="decimal"/>
      <w:lvlText w:val="%1."/>
      <w:lvlJc w:val="left"/>
      <w:pPr>
        <w:ind w:left="3683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5C1388">
      <w:numFmt w:val="none"/>
      <w:lvlText w:val=""/>
      <w:lvlJc w:val="left"/>
      <w:pPr>
        <w:tabs>
          <w:tab w:val="num" w:pos="249"/>
        </w:tabs>
      </w:pPr>
    </w:lvl>
    <w:lvl w:ilvl="2" w:tplc="A43E8AFC">
      <w:numFmt w:val="bullet"/>
      <w:lvlText w:val="•"/>
      <w:lvlJc w:val="left"/>
      <w:pPr>
        <w:ind w:left="4401" w:hanging="632"/>
      </w:pPr>
      <w:rPr>
        <w:rFonts w:hint="default"/>
        <w:lang w:val="ru-RU" w:eastAsia="en-US" w:bidi="ar-SA"/>
      </w:rPr>
    </w:lvl>
    <w:lvl w:ilvl="3" w:tplc="86805FB4">
      <w:numFmt w:val="bullet"/>
      <w:lvlText w:val="•"/>
      <w:lvlJc w:val="left"/>
      <w:pPr>
        <w:ind w:left="5113" w:hanging="632"/>
      </w:pPr>
      <w:rPr>
        <w:rFonts w:hint="default"/>
        <w:lang w:val="ru-RU" w:eastAsia="en-US" w:bidi="ar-SA"/>
      </w:rPr>
    </w:lvl>
    <w:lvl w:ilvl="4" w:tplc="0DD26DF4">
      <w:numFmt w:val="bullet"/>
      <w:lvlText w:val="•"/>
      <w:lvlJc w:val="left"/>
      <w:pPr>
        <w:ind w:left="5825" w:hanging="632"/>
      </w:pPr>
      <w:rPr>
        <w:rFonts w:hint="default"/>
        <w:lang w:val="ru-RU" w:eastAsia="en-US" w:bidi="ar-SA"/>
      </w:rPr>
    </w:lvl>
    <w:lvl w:ilvl="5" w:tplc="B296AA3A">
      <w:numFmt w:val="bullet"/>
      <w:lvlText w:val="•"/>
      <w:lvlJc w:val="left"/>
      <w:pPr>
        <w:ind w:left="6537" w:hanging="632"/>
      </w:pPr>
      <w:rPr>
        <w:rFonts w:hint="default"/>
        <w:lang w:val="ru-RU" w:eastAsia="en-US" w:bidi="ar-SA"/>
      </w:rPr>
    </w:lvl>
    <w:lvl w:ilvl="6" w:tplc="253A8842">
      <w:numFmt w:val="bullet"/>
      <w:lvlText w:val="•"/>
      <w:lvlJc w:val="left"/>
      <w:pPr>
        <w:ind w:left="7249" w:hanging="632"/>
      </w:pPr>
      <w:rPr>
        <w:rFonts w:hint="default"/>
        <w:lang w:val="ru-RU" w:eastAsia="en-US" w:bidi="ar-SA"/>
      </w:rPr>
    </w:lvl>
    <w:lvl w:ilvl="7" w:tplc="F16C50D8">
      <w:numFmt w:val="bullet"/>
      <w:lvlText w:val="•"/>
      <w:lvlJc w:val="left"/>
      <w:pPr>
        <w:ind w:left="7961" w:hanging="632"/>
      </w:pPr>
      <w:rPr>
        <w:rFonts w:hint="default"/>
        <w:lang w:val="ru-RU" w:eastAsia="en-US" w:bidi="ar-SA"/>
      </w:rPr>
    </w:lvl>
    <w:lvl w:ilvl="8" w:tplc="BF8A9528">
      <w:numFmt w:val="bullet"/>
      <w:lvlText w:val="•"/>
      <w:lvlJc w:val="left"/>
      <w:pPr>
        <w:ind w:left="8673" w:hanging="632"/>
      </w:pPr>
      <w:rPr>
        <w:rFonts w:hint="default"/>
        <w:lang w:val="ru-RU" w:eastAsia="en-US" w:bidi="ar-SA"/>
      </w:rPr>
    </w:lvl>
  </w:abstractNum>
  <w:abstractNum w:abstractNumId="12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7380DDB"/>
    <w:multiLevelType w:val="multilevel"/>
    <w:tmpl w:val="992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8264A6B"/>
    <w:multiLevelType w:val="hybridMultilevel"/>
    <w:tmpl w:val="E7C06EA2"/>
    <w:lvl w:ilvl="0" w:tplc="A84CDA76">
      <w:start w:val="1"/>
      <w:numFmt w:val="decimal"/>
      <w:lvlText w:val="%1."/>
      <w:lvlJc w:val="left"/>
      <w:pPr>
        <w:ind w:left="3794" w:hanging="280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5C1388">
      <w:numFmt w:val="none"/>
      <w:lvlText w:val=""/>
      <w:lvlJc w:val="left"/>
      <w:pPr>
        <w:tabs>
          <w:tab w:val="num" w:pos="360"/>
        </w:tabs>
      </w:pPr>
    </w:lvl>
    <w:lvl w:ilvl="2" w:tplc="A43E8AFC">
      <w:numFmt w:val="bullet"/>
      <w:lvlText w:val="•"/>
      <w:lvlJc w:val="left"/>
      <w:pPr>
        <w:ind w:left="4512" w:hanging="632"/>
      </w:pPr>
      <w:rPr>
        <w:rFonts w:hint="default"/>
        <w:lang w:val="ru-RU" w:eastAsia="en-US" w:bidi="ar-SA"/>
      </w:rPr>
    </w:lvl>
    <w:lvl w:ilvl="3" w:tplc="86805FB4">
      <w:numFmt w:val="bullet"/>
      <w:lvlText w:val="•"/>
      <w:lvlJc w:val="left"/>
      <w:pPr>
        <w:ind w:left="5224" w:hanging="632"/>
      </w:pPr>
      <w:rPr>
        <w:rFonts w:hint="default"/>
        <w:lang w:val="ru-RU" w:eastAsia="en-US" w:bidi="ar-SA"/>
      </w:rPr>
    </w:lvl>
    <w:lvl w:ilvl="4" w:tplc="0DD26DF4">
      <w:numFmt w:val="bullet"/>
      <w:lvlText w:val="•"/>
      <w:lvlJc w:val="left"/>
      <w:pPr>
        <w:ind w:left="5936" w:hanging="632"/>
      </w:pPr>
      <w:rPr>
        <w:rFonts w:hint="default"/>
        <w:lang w:val="ru-RU" w:eastAsia="en-US" w:bidi="ar-SA"/>
      </w:rPr>
    </w:lvl>
    <w:lvl w:ilvl="5" w:tplc="B296AA3A">
      <w:numFmt w:val="bullet"/>
      <w:lvlText w:val="•"/>
      <w:lvlJc w:val="left"/>
      <w:pPr>
        <w:ind w:left="6648" w:hanging="632"/>
      </w:pPr>
      <w:rPr>
        <w:rFonts w:hint="default"/>
        <w:lang w:val="ru-RU" w:eastAsia="en-US" w:bidi="ar-SA"/>
      </w:rPr>
    </w:lvl>
    <w:lvl w:ilvl="6" w:tplc="253A8842">
      <w:numFmt w:val="bullet"/>
      <w:lvlText w:val="•"/>
      <w:lvlJc w:val="left"/>
      <w:pPr>
        <w:ind w:left="7360" w:hanging="632"/>
      </w:pPr>
      <w:rPr>
        <w:rFonts w:hint="default"/>
        <w:lang w:val="ru-RU" w:eastAsia="en-US" w:bidi="ar-SA"/>
      </w:rPr>
    </w:lvl>
    <w:lvl w:ilvl="7" w:tplc="F16C50D8">
      <w:numFmt w:val="bullet"/>
      <w:lvlText w:val="•"/>
      <w:lvlJc w:val="left"/>
      <w:pPr>
        <w:ind w:left="8072" w:hanging="632"/>
      </w:pPr>
      <w:rPr>
        <w:rFonts w:hint="default"/>
        <w:lang w:val="ru-RU" w:eastAsia="en-US" w:bidi="ar-SA"/>
      </w:rPr>
    </w:lvl>
    <w:lvl w:ilvl="8" w:tplc="BF8A9528">
      <w:numFmt w:val="bullet"/>
      <w:lvlText w:val="•"/>
      <w:lvlJc w:val="left"/>
      <w:pPr>
        <w:ind w:left="8784" w:hanging="632"/>
      </w:pPr>
      <w:rPr>
        <w:rFonts w:hint="default"/>
        <w:lang w:val="ru-RU" w:eastAsia="en-US" w:bidi="ar-SA"/>
      </w:rPr>
    </w:lvl>
  </w:abstractNum>
  <w:abstractNum w:abstractNumId="15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8E2F0B"/>
    <w:multiLevelType w:val="multilevel"/>
    <w:tmpl w:val="D24C5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716142"/>
    <w:multiLevelType w:val="hybridMultilevel"/>
    <w:tmpl w:val="F3EA198E"/>
    <w:lvl w:ilvl="0" w:tplc="CF1C0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F8F5BE9"/>
    <w:multiLevelType w:val="multilevel"/>
    <w:tmpl w:val="FE70BB44"/>
    <w:lvl w:ilvl="0">
      <w:start w:val="1"/>
      <w:numFmt w:val="decimal"/>
      <w:lvlText w:val="%1."/>
      <w:lvlJc w:val="left"/>
      <w:pPr>
        <w:ind w:left="3834" w:hanging="2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566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3840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4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9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3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8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3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66"/>
      </w:pPr>
      <w:rPr>
        <w:rFonts w:hint="default"/>
        <w:lang w:val="ru-RU" w:eastAsia="en-US" w:bidi="ar-SA"/>
      </w:rPr>
    </w:lvl>
  </w:abstractNum>
  <w:abstractNum w:abstractNumId="2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2C2696"/>
    <w:multiLevelType w:val="hybridMultilevel"/>
    <w:tmpl w:val="0C7AF9DC"/>
    <w:lvl w:ilvl="0" w:tplc="0BC258F6">
      <w:start w:val="1"/>
      <w:numFmt w:val="decimal"/>
      <w:lvlText w:val="%1)"/>
      <w:lvlJc w:val="left"/>
      <w:pPr>
        <w:ind w:left="242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5A665756">
      <w:numFmt w:val="bullet"/>
      <w:lvlText w:val="•"/>
      <w:lvlJc w:val="left"/>
      <w:pPr>
        <w:ind w:left="1179" w:hanging="574"/>
      </w:pPr>
      <w:rPr>
        <w:rFonts w:hint="default"/>
        <w:lang w:val="ru-RU" w:eastAsia="en-US" w:bidi="ar-SA"/>
      </w:rPr>
    </w:lvl>
    <w:lvl w:ilvl="2" w:tplc="E612DAC0">
      <w:numFmt w:val="bullet"/>
      <w:lvlText w:val="•"/>
      <w:lvlJc w:val="left"/>
      <w:pPr>
        <w:ind w:left="2119" w:hanging="574"/>
      </w:pPr>
      <w:rPr>
        <w:rFonts w:hint="default"/>
        <w:lang w:val="ru-RU" w:eastAsia="en-US" w:bidi="ar-SA"/>
      </w:rPr>
    </w:lvl>
    <w:lvl w:ilvl="3" w:tplc="B61011C0">
      <w:numFmt w:val="bullet"/>
      <w:lvlText w:val="•"/>
      <w:lvlJc w:val="left"/>
      <w:pPr>
        <w:ind w:left="3059" w:hanging="574"/>
      </w:pPr>
      <w:rPr>
        <w:rFonts w:hint="default"/>
        <w:lang w:val="ru-RU" w:eastAsia="en-US" w:bidi="ar-SA"/>
      </w:rPr>
    </w:lvl>
    <w:lvl w:ilvl="4" w:tplc="6E926798">
      <w:numFmt w:val="bullet"/>
      <w:lvlText w:val="•"/>
      <w:lvlJc w:val="left"/>
      <w:pPr>
        <w:ind w:left="3998" w:hanging="574"/>
      </w:pPr>
      <w:rPr>
        <w:rFonts w:hint="default"/>
        <w:lang w:val="ru-RU" w:eastAsia="en-US" w:bidi="ar-SA"/>
      </w:rPr>
    </w:lvl>
    <w:lvl w:ilvl="5" w:tplc="AEF67F2A">
      <w:numFmt w:val="bullet"/>
      <w:lvlText w:val="•"/>
      <w:lvlJc w:val="left"/>
      <w:pPr>
        <w:ind w:left="4938" w:hanging="574"/>
      </w:pPr>
      <w:rPr>
        <w:rFonts w:hint="default"/>
        <w:lang w:val="ru-RU" w:eastAsia="en-US" w:bidi="ar-SA"/>
      </w:rPr>
    </w:lvl>
    <w:lvl w:ilvl="6" w:tplc="E40C42F6">
      <w:numFmt w:val="bullet"/>
      <w:lvlText w:val="•"/>
      <w:lvlJc w:val="left"/>
      <w:pPr>
        <w:ind w:left="5878" w:hanging="574"/>
      </w:pPr>
      <w:rPr>
        <w:rFonts w:hint="default"/>
        <w:lang w:val="ru-RU" w:eastAsia="en-US" w:bidi="ar-SA"/>
      </w:rPr>
    </w:lvl>
    <w:lvl w:ilvl="7" w:tplc="328A53C2">
      <w:numFmt w:val="bullet"/>
      <w:lvlText w:val="•"/>
      <w:lvlJc w:val="left"/>
      <w:pPr>
        <w:ind w:left="6817" w:hanging="574"/>
      </w:pPr>
      <w:rPr>
        <w:rFonts w:hint="default"/>
        <w:lang w:val="ru-RU" w:eastAsia="en-US" w:bidi="ar-SA"/>
      </w:rPr>
    </w:lvl>
    <w:lvl w:ilvl="8" w:tplc="922E7770">
      <w:numFmt w:val="bullet"/>
      <w:lvlText w:val="•"/>
      <w:lvlJc w:val="left"/>
      <w:pPr>
        <w:ind w:left="7757" w:hanging="574"/>
      </w:pPr>
      <w:rPr>
        <w:rFonts w:hint="default"/>
        <w:lang w:val="ru-RU" w:eastAsia="en-US" w:bidi="ar-SA"/>
      </w:rPr>
    </w:lvl>
  </w:abstractNum>
  <w:abstractNum w:abstractNumId="24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6173" w:hanging="360"/>
      </w:p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5">
    <w:nsid w:val="633656D3"/>
    <w:multiLevelType w:val="hybridMultilevel"/>
    <w:tmpl w:val="41B09170"/>
    <w:lvl w:ilvl="0" w:tplc="DB8876A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A852F1D"/>
    <w:multiLevelType w:val="hybridMultilevel"/>
    <w:tmpl w:val="4E625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35633C"/>
    <w:multiLevelType w:val="hybridMultilevel"/>
    <w:tmpl w:val="9DB0F35A"/>
    <w:lvl w:ilvl="0" w:tplc="60922F7C">
      <w:start w:val="1"/>
      <w:numFmt w:val="decimal"/>
      <w:lvlText w:val="%1)"/>
      <w:lvlJc w:val="left"/>
      <w:pPr>
        <w:ind w:left="4019" w:hanging="3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FB16043A">
      <w:numFmt w:val="bullet"/>
      <w:lvlText w:val="•"/>
      <w:lvlJc w:val="left"/>
      <w:pPr>
        <w:ind w:left="1143" w:hanging="333"/>
      </w:pPr>
      <w:rPr>
        <w:rFonts w:hint="default"/>
        <w:lang w:val="ru-RU" w:eastAsia="en-US" w:bidi="ar-SA"/>
      </w:rPr>
    </w:lvl>
    <w:lvl w:ilvl="2" w:tplc="70BC3D80">
      <w:numFmt w:val="bullet"/>
      <w:lvlText w:val="•"/>
      <w:lvlJc w:val="left"/>
      <w:pPr>
        <w:ind w:left="2087" w:hanging="333"/>
      </w:pPr>
      <w:rPr>
        <w:rFonts w:hint="default"/>
        <w:lang w:val="ru-RU" w:eastAsia="en-US" w:bidi="ar-SA"/>
      </w:rPr>
    </w:lvl>
    <w:lvl w:ilvl="3" w:tplc="E586DE40">
      <w:numFmt w:val="bullet"/>
      <w:lvlText w:val="•"/>
      <w:lvlJc w:val="left"/>
      <w:pPr>
        <w:ind w:left="3031" w:hanging="333"/>
      </w:pPr>
      <w:rPr>
        <w:rFonts w:hint="default"/>
        <w:lang w:val="ru-RU" w:eastAsia="en-US" w:bidi="ar-SA"/>
      </w:rPr>
    </w:lvl>
    <w:lvl w:ilvl="4" w:tplc="F392AD72">
      <w:numFmt w:val="bullet"/>
      <w:lvlText w:val="•"/>
      <w:lvlJc w:val="left"/>
      <w:pPr>
        <w:ind w:left="3974" w:hanging="333"/>
      </w:pPr>
      <w:rPr>
        <w:rFonts w:hint="default"/>
        <w:lang w:val="ru-RU" w:eastAsia="en-US" w:bidi="ar-SA"/>
      </w:rPr>
    </w:lvl>
    <w:lvl w:ilvl="5" w:tplc="749AB976">
      <w:numFmt w:val="bullet"/>
      <w:lvlText w:val="•"/>
      <w:lvlJc w:val="left"/>
      <w:pPr>
        <w:ind w:left="4918" w:hanging="333"/>
      </w:pPr>
      <w:rPr>
        <w:rFonts w:hint="default"/>
        <w:lang w:val="ru-RU" w:eastAsia="en-US" w:bidi="ar-SA"/>
      </w:rPr>
    </w:lvl>
    <w:lvl w:ilvl="6" w:tplc="65CA65FA">
      <w:numFmt w:val="bullet"/>
      <w:lvlText w:val="•"/>
      <w:lvlJc w:val="left"/>
      <w:pPr>
        <w:ind w:left="5862" w:hanging="333"/>
      </w:pPr>
      <w:rPr>
        <w:rFonts w:hint="default"/>
        <w:lang w:val="ru-RU" w:eastAsia="en-US" w:bidi="ar-SA"/>
      </w:rPr>
    </w:lvl>
    <w:lvl w:ilvl="7" w:tplc="86F6F852">
      <w:numFmt w:val="bullet"/>
      <w:lvlText w:val="•"/>
      <w:lvlJc w:val="left"/>
      <w:pPr>
        <w:ind w:left="6805" w:hanging="333"/>
      </w:pPr>
      <w:rPr>
        <w:rFonts w:hint="default"/>
        <w:lang w:val="ru-RU" w:eastAsia="en-US" w:bidi="ar-SA"/>
      </w:rPr>
    </w:lvl>
    <w:lvl w:ilvl="8" w:tplc="0916D89A">
      <w:numFmt w:val="bullet"/>
      <w:lvlText w:val="•"/>
      <w:lvlJc w:val="left"/>
      <w:pPr>
        <w:ind w:left="7749" w:hanging="333"/>
      </w:pPr>
      <w:rPr>
        <w:rFonts w:hint="default"/>
        <w:lang w:val="ru-RU" w:eastAsia="en-US" w:bidi="ar-SA"/>
      </w:rPr>
    </w:lvl>
  </w:abstractNum>
  <w:abstractNum w:abstractNumId="3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502F05"/>
    <w:multiLevelType w:val="hybridMultilevel"/>
    <w:tmpl w:val="13D41A08"/>
    <w:lvl w:ilvl="0" w:tplc="248C88DA">
      <w:start w:val="1"/>
      <w:numFmt w:val="decimal"/>
      <w:lvlText w:val="%1)"/>
      <w:lvlJc w:val="left"/>
      <w:pPr>
        <w:ind w:left="229" w:hanging="44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AC62B6D0">
      <w:numFmt w:val="bullet"/>
      <w:lvlText w:val="•"/>
      <w:lvlJc w:val="left"/>
      <w:pPr>
        <w:ind w:left="1161" w:hanging="447"/>
      </w:pPr>
      <w:rPr>
        <w:rFonts w:hint="default"/>
        <w:lang w:val="ru-RU" w:eastAsia="en-US" w:bidi="ar-SA"/>
      </w:rPr>
    </w:lvl>
    <w:lvl w:ilvl="2" w:tplc="FE36EBCA">
      <w:numFmt w:val="bullet"/>
      <w:lvlText w:val="•"/>
      <w:lvlJc w:val="left"/>
      <w:pPr>
        <w:ind w:left="2103" w:hanging="447"/>
      </w:pPr>
      <w:rPr>
        <w:rFonts w:hint="default"/>
        <w:lang w:val="ru-RU" w:eastAsia="en-US" w:bidi="ar-SA"/>
      </w:rPr>
    </w:lvl>
    <w:lvl w:ilvl="3" w:tplc="4A727FF4">
      <w:numFmt w:val="bullet"/>
      <w:lvlText w:val="•"/>
      <w:lvlJc w:val="left"/>
      <w:pPr>
        <w:ind w:left="3045" w:hanging="447"/>
      </w:pPr>
      <w:rPr>
        <w:rFonts w:hint="default"/>
        <w:lang w:val="ru-RU" w:eastAsia="en-US" w:bidi="ar-SA"/>
      </w:rPr>
    </w:lvl>
    <w:lvl w:ilvl="4" w:tplc="119E37E0">
      <w:numFmt w:val="bullet"/>
      <w:lvlText w:val="•"/>
      <w:lvlJc w:val="left"/>
      <w:pPr>
        <w:ind w:left="3986" w:hanging="447"/>
      </w:pPr>
      <w:rPr>
        <w:rFonts w:hint="default"/>
        <w:lang w:val="ru-RU" w:eastAsia="en-US" w:bidi="ar-SA"/>
      </w:rPr>
    </w:lvl>
    <w:lvl w:ilvl="5" w:tplc="DF02E23C">
      <w:numFmt w:val="bullet"/>
      <w:lvlText w:val="•"/>
      <w:lvlJc w:val="left"/>
      <w:pPr>
        <w:ind w:left="4928" w:hanging="447"/>
      </w:pPr>
      <w:rPr>
        <w:rFonts w:hint="default"/>
        <w:lang w:val="ru-RU" w:eastAsia="en-US" w:bidi="ar-SA"/>
      </w:rPr>
    </w:lvl>
    <w:lvl w:ilvl="6" w:tplc="A04E3B1E">
      <w:numFmt w:val="bullet"/>
      <w:lvlText w:val="•"/>
      <w:lvlJc w:val="left"/>
      <w:pPr>
        <w:ind w:left="5870" w:hanging="447"/>
      </w:pPr>
      <w:rPr>
        <w:rFonts w:hint="default"/>
        <w:lang w:val="ru-RU" w:eastAsia="en-US" w:bidi="ar-SA"/>
      </w:rPr>
    </w:lvl>
    <w:lvl w:ilvl="7" w:tplc="7AA47DAC">
      <w:numFmt w:val="bullet"/>
      <w:lvlText w:val="•"/>
      <w:lvlJc w:val="left"/>
      <w:pPr>
        <w:ind w:left="6811" w:hanging="447"/>
      </w:pPr>
      <w:rPr>
        <w:rFonts w:hint="default"/>
        <w:lang w:val="ru-RU" w:eastAsia="en-US" w:bidi="ar-SA"/>
      </w:rPr>
    </w:lvl>
    <w:lvl w:ilvl="8" w:tplc="9EC441AC">
      <w:numFmt w:val="bullet"/>
      <w:lvlText w:val="•"/>
      <w:lvlJc w:val="left"/>
      <w:pPr>
        <w:ind w:left="7753" w:hanging="447"/>
      </w:pPr>
      <w:rPr>
        <w:rFonts w:hint="default"/>
        <w:lang w:val="ru-RU" w:eastAsia="en-US" w:bidi="ar-SA"/>
      </w:rPr>
    </w:lvl>
  </w:abstractNum>
  <w:abstractNum w:abstractNumId="32">
    <w:nsid w:val="76A5757D"/>
    <w:multiLevelType w:val="hybridMultilevel"/>
    <w:tmpl w:val="D3D410B2"/>
    <w:lvl w:ilvl="0" w:tplc="C4F4619C">
      <w:start w:val="1"/>
      <w:numFmt w:val="decimal"/>
      <w:lvlText w:val="%1)"/>
      <w:lvlJc w:val="left"/>
      <w:pPr>
        <w:ind w:left="121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91408E"/>
    <w:multiLevelType w:val="hybridMultilevel"/>
    <w:tmpl w:val="79A29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995FED"/>
    <w:multiLevelType w:val="hybridMultilevel"/>
    <w:tmpl w:val="9DB0F35A"/>
    <w:lvl w:ilvl="0" w:tplc="60922F7C">
      <w:start w:val="1"/>
      <w:numFmt w:val="decimal"/>
      <w:lvlText w:val="%1)"/>
      <w:lvlJc w:val="left"/>
      <w:pPr>
        <w:ind w:left="4019" w:hanging="3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FB16043A">
      <w:numFmt w:val="bullet"/>
      <w:lvlText w:val="•"/>
      <w:lvlJc w:val="left"/>
      <w:pPr>
        <w:ind w:left="1143" w:hanging="333"/>
      </w:pPr>
      <w:rPr>
        <w:rFonts w:hint="default"/>
        <w:lang w:val="ru-RU" w:eastAsia="en-US" w:bidi="ar-SA"/>
      </w:rPr>
    </w:lvl>
    <w:lvl w:ilvl="2" w:tplc="70BC3D80">
      <w:numFmt w:val="bullet"/>
      <w:lvlText w:val="•"/>
      <w:lvlJc w:val="left"/>
      <w:pPr>
        <w:ind w:left="2087" w:hanging="333"/>
      </w:pPr>
      <w:rPr>
        <w:rFonts w:hint="default"/>
        <w:lang w:val="ru-RU" w:eastAsia="en-US" w:bidi="ar-SA"/>
      </w:rPr>
    </w:lvl>
    <w:lvl w:ilvl="3" w:tplc="E586DE40">
      <w:numFmt w:val="bullet"/>
      <w:lvlText w:val="•"/>
      <w:lvlJc w:val="left"/>
      <w:pPr>
        <w:ind w:left="3031" w:hanging="333"/>
      </w:pPr>
      <w:rPr>
        <w:rFonts w:hint="default"/>
        <w:lang w:val="ru-RU" w:eastAsia="en-US" w:bidi="ar-SA"/>
      </w:rPr>
    </w:lvl>
    <w:lvl w:ilvl="4" w:tplc="F392AD72">
      <w:numFmt w:val="bullet"/>
      <w:lvlText w:val="•"/>
      <w:lvlJc w:val="left"/>
      <w:pPr>
        <w:ind w:left="3974" w:hanging="333"/>
      </w:pPr>
      <w:rPr>
        <w:rFonts w:hint="default"/>
        <w:lang w:val="ru-RU" w:eastAsia="en-US" w:bidi="ar-SA"/>
      </w:rPr>
    </w:lvl>
    <w:lvl w:ilvl="5" w:tplc="749AB976">
      <w:numFmt w:val="bullet"/>
      <w:lvlText w:val="•"/>
      <w:lvlJc w:val="left"/>
      <w:pPr>
        <w:ind w:left="4918" w:hanging="333"/>
      </w:pPr>
      <w:rPr>
        <w:rFonts w:hint="default"/>
        <w:lang w:val="ru-RU" w:eastAsia="en-US" w:bidi="ar-SA"/>
      </w:rPr>
    </w:lvl>
    <w:lvl w:ilvl="6" w:tplc="65CA65FA">
      <w:numFmt w:val="bullet"/>
      <w:lvlText w:val="•"/>
      <w:lvlJc w:val="left"/>
      <w:pPr>
        <w:ind w:left="5862" w:hanging="333"/>
      </w:pPr>
      <w:rPr>
        <w:rFonts w:hint="default"/>
        <w:lang w:val="ru-RU" w:eastAsia="en-US" w:bidi="ar-SA"/>
      </w:rPr>
    </w:lvl>
    <w:lvl w:ilvl="7" w:tplc="86F6F852">
      <w:numFmt w:val="bullet"/>
      <w:lvlText w:val="•"/>
      <w:lvlJc w:val="left"/>
      <w:pPr>
        <w:ind w:left="6805" w:hanging="333"/>
      </w:pPr>
      <w:rPr>
        <w:rFonts w:hint="default"/>
        <w:lang w:val="ru-RU" w:eastAsia="en-US" w:bidi="ar-SA"/>
      </w:rPr>
    </w:lvl>
    <w:lvl w:ilvl="8" w:tplc="0916D89A">
      <w:numFmt w:val="bullet"/>
      <w:lvlText w:val="•"/>
      <w:lvlJc w:val="left"/>
      <w:pPr>
        <w:ind w:left="7749" w:hanging="333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0"/>
  </w:num>
  <w:num w:numId="3">
    <w:abstractNumId w:val="17"/>
  </w:num>
  <w:num w:numId="4">
    <w:abstractNumId w:val="13"/>
  </w:num>
  <w:num w:numId="5">
    <w:abstractNumId w:val="34"/>
  </w:num>
  <w:num w:numId="6">
    <w:abstractNumId w:val="25"/>
  </w:num>
  <w:num w:numId="7">
    <w:abstractNumId w:val="16"/>
  </w:num>
  <w:num w:numId="8">
    <w:abstractNumId w:val="28"/>
  </w:num>
  <w:num w:numId="9">
    <w:abstractNumId w:val="26"/>
  </w:num>
  <w:num w:numId="10">
    <w:abstractNumId w:val="24"/>
  </w:num>
  <w:num w:numId="11">
    <w:abstractNumId w:val="3"/>
  </w:num>
  <w:num w:numId="12">
    <w:abstractNumId w:val="7"/>
  </w:num>
  <w:num w:numId="13">
    <w:abstractNumId w:val="33"/>
  </w:num>
  <w:num w:numId="14">
    <w:abstractNumId w:val="15"/>
  </w:num>
  <w:num w:numId="15">
    <w:abstractNumId w:val="10"/>
  </w:num>
  <w:num w:numId="16">
    <w:abstractNumId w:val="6"/>
  </w:num>
  <w:num w:numId="17">
    <w:abstractNumId w:val="21"/>
  </w:num>
  <w:num w:numId="18">
    <w:abstractNumId w:val="1"/>
  </w:num>
  <w:num w:numId="19">
    <w:abstractNumId w:val="18"/>
  </w:num>
  <w:num w:numId="20">
    <w:abstractNumId w:val="22"/>
  </w:num>
  <w:num w:numId="21">
    <w:abstractNumId w:val="32"/>
  </w:num>
  <w:num w:numId="22">
    <w:abstractNumId w:val="30"/>
  </w:num>
  <w:num w:numId="23">
    <w:abstractNumId w:val="4"/>
  </w:num>
  <w:num w:numId="24">
    <w:abstractNumId w:val="27"/>
  </w:num>
  <w:num w:numId="25">
    <w:abstractNumId w:val="31"/>
  </w:num>
  <w:num w:numId="26">
    <w:abstractNumId w:val="29"/>
  </w:num>
  <w:num w:numId="27">
    <w:abstractNumId w:val="8"/>
  </w:num>
  <w:num w:numId="28">
    <w:abstractNumId w:val="23"/>
  </w:num>
  <w:num w:numId="29">
    <w:abstractNumId w:val="19"/>
  </w:num>
  <w:num w:numId="30">
    <w:abstractNumId w:val="35"/>
  </w:num>
  <w:num w:numId="31">
    <w:abstractNumId w:val="2"/>
  </w:num>
  <w:num w:numId="32">
    <w:abstractNumId w:val="5"/>
  </w:num>
  <w:num w:numId="33">
    <w:abstractNumId w:val="9"/>
  </w:num>
  <w:num w:numId="34">
    <w:abstractNumId w:val="0"/>
  </w:num>
  <w:num w:numId="35">
    <w:abstractNumId w:val="14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50"/>
    <w:rsid w:val="000016CF"/>
    <w:rsid w:val="00005AC3"/>
    <w:rsid w:val="0000742D"/>
    <w:rsid w:val="0001151D"/>
    <w:rsid w:val="0001351E"/>
    <w:rsid w:val="000207CC"/>
    <w:rsid w:val="00020EE1"/>
    <w:rsid w:val="000254CF"/>
    <w:rsid w:val="00040B65"/>
    <w:rsid w:val="0004552E"/>
    <w:rsid w:val="0005268E"/>
    <w:rsid w:val="00057162"/>
    <w:rsid w:val="000573E0"/>
    <w:rsid w:val="00063A8E"/>
    <w:rsid w:val="00064EB3"/>
    <w:rsid w:val="00071A05"/>
    <w:rsid w:val="00071BCE"/>
    <w:rsid w:val="00072492"/>
    <w:rsid w:val="000777DD"/>
    <w:rsid w:val="00083FF9"/>
    <w:rsid w:val="00085D1B"/>
    <w:rsid w:val="00086BCE"/>
    <w:rsid w:val="00090D56"/>
    <w:rsid w:val="0009150C"/>
    <w:rsid w:val="00096B34"/>
    <w:rsid w:val="000A35A9"/>
    <w:rsid w:val="000A7F43"/>
    <w:rsid w:val="000B1DF2"/>
    <w:rsid w:val="000B5BBB"/>
    <w:rsid w:val="000C3A01"/>
    <w:rsid w:val="000C4A5E"/>
    <w:rsid w:val="000C5C48"/>
    <w:rsid w:val="000D2AA9"/>
    <w:rsid w:val="000E43CB"/>
    <w:rsid w:val="000E71F8"/>
    <w:rsid w:val="000F4C9A"/>
    <w:rsid w:val="00111E26"/>
    <w:rsid w:val="0011225C"/>
    <w:rsid w:val="00131A67"/>
    <w:rsid w:val="00141F26"/>
    <w:rsid w:val="001508B4"/>
    <w:rsid w:val="00155510"/>
    <w:rsid w:val="00157388"/>
    <w:rsid w:val="00163AA8"/>
    <w:rsid w:val="00164241"/>
    <w:rsid w:val="00185B96"/>
    <w:rsid w:val="00187604"/>
    <w:rsid w:val="001B4F32"/>
    <w:rsid w:val="001B74CC"/>
    <w:rsid w:val="001C2EF4"/>
    <w:rsid w:val="001D740B"/>
    <w:rsid w:val="001E1ACF"/>
    <w:rsid w:val="001E729A"/>
    <w:rsid w:val="002000D3"/>
    <w:rsid w:val="00206E0E"/>
    <w:rsid w:val="00211FD3"/>
    <w:rsid w:val="002134A2"/>
    <w:rsid w:val="00222301"/>
    <w:rsid w:val="0022342E"/>
    <w:rsid w:val="00226C0D"/>
    <w:rsid w:val="00230F32"/>
    <w:rsid w:val="00235DFF"/>
    <w:rsid w:val="00243DDB"/>
    <w:rsid w:val="0025047B"/>
    <w:rsid w:val="002555C7"/>
    <w:rsid w:val="00255CEF"/>
    <w:rsid w:val="00267957"/>
    <w:rsid w:val="002713F6"/>
    <w:rsid w:val="002818F3"/>
    <w:rsid w:val="00292BDA"/>
    <w:rsid w:val="002A1C7D"/>
    <w:rsid w:val="002A6330"/>
    <w:rsid w:val="002B1942"/>
    <w:rsid w:val="002B7531"/>
    <w:rsid w:val="002C3C32"/>
    <w:rsid w:val="002D57D8"/>
    <w:rsid w:val="002E3E74"/>
    <w:rsid w:val="002E7B9B"/>
    <w:rsid w:val="002F3481"/>
    <w:rsid w:val="00333667"/>
    <w:rsid w:val="00335178"/>
    <w:rsid w:val="00345DD4"/>
    <w:rsid w:val="00346A06"/>
    <w:rsid w:val="00354139"/>
    <w:rsid w:val="003610F3"/>
    <w:rsid w:val="00362796"/>
    <w:rsid w:val="00365316"/>
    <w:rsid w:val="00366F2E"/>
    <w:rsid w:val="003710C5"/>
    <w:rsid w:val="00381757"/>
    <w:rsid w:val="00390D69"/>
    <w:rsid w:val="003925A8"/>
    <w:rsid w:val="00397050"/>
    <w:rsid w:val="003A40D0"/>
    <w:rsid w:val="003B7AB3"/>
    <w:rsid w:val="003C0668"/>
    <w:rsid w:val="003C45B4"/>
    <w:rsid w:val="003C489E"/>
    <w:rsid w:val="003D214E"/>
    <w:rsid w:val="003E06A5"/>
    <w:rsid w:val="003E1C82"/>
    <w:rsid w:val="003F019A"/>
    <w:rsid w:val="003F303D"/>
    <w:rsid w:val="00403744"/>
    <w:rsid w:val="00411898"/>
    <w:rsid w:val="00411A21"/>
    <w:rsid w:val="00413AB6"/>
    <w:rsid w:val="00414BA0"/>
    <w:rsid w:val="00420F51"/>
    <w:rsid w:val="00434EA2"/>
    <w:rsid w:val="00436C69"/>
    <w:rsid w:val="00437A07"/>
    <w:rsid w:val="00443C46"/>
    <w:rsid w:val="0045216B"/>
    <w:rsid w:val="004531B0"/>
    <w:rsid w:val="00462377"/>
    <w:rsid w:val="004642B9"/>
    <w:rsid w:val="004713EB"/>
    <w:rsid w:val="00492089"/>
    <w:rsid w:val="00493EDF"/>
    <w:rsid w:val="004956F1"/>
    <w:rsid w:val="004A2F30"/>
    <w:rsid w:val="004A3A78"/>
    <w:rsid w:val="004A5255"/>
    <w:rsid w:val="004B4124"/>
    <w:rsid w:val="004C0BC1"/>
    <w:rsid w:val="004C582A"/>
    <w:rsid w:val="004D03AA"/>
    <w:rsid w:val="004D482E"/>
    <w:rsid w:val="004E1D65"/>
    <w:rsid w:val="004E4974"/>
    <w:rsid w:val="004E5CE7"/>
    <w:rsid w:val="004E6518"/>
    <w:rsid w:val="004E7FEC"/>
    <w:rsid w:val="00504D5D"/>
    <w:rsid w:val="00511F50"/>
    <w:rsid w:val="00525BFE"/>
    <w:rsid w:val="005276F7"/>
    <w:rsid w:val="005305F9"/>
    <w:rsid w:val="00536C0E"/>
    <w:rsid w:val="0054065E"/>
    <w:rsid w:val="00555AD5"/>
    <w:rsid w:val="0056007A"/>
    <w:rsid w:val="00560D36"/>
    <w:rsid w:val="00562325"/>
    <w:rsid w:val="0056687C"/>
    <w:rsid w:val="005720F4"/>
    <w:rsid w:val="00573D08"/>
    <w:rsid w:val="00594AD0"/>
    <w:rsid w:val="005957FF"/>
    <w:rsid w:val="00597158"/>
    <w:rsid w:val="005A2EE6"/>
    <w:rsid w:val="005A5D07"/>
    <w:rsid w:val="005B1240"/>
    <w:rsid w:val="005B35C7"/>
    <w:rsid w:val="005C3AC4"/>
    <w:rsid w:val="005C6CB7"/>
    <w:rsid w:val="005D1C53"/>
    <w:rsid w:val="005D245C"/>
    <w:rsid w:val="005D606C"/>
    <w:rsid w:val="005D744F"/>
    <w:rsid w:val="005E09E2"/>
    <w:rsid w:val="005E1A8F"/>
    <w:rsid w:val="00602BAF"/>
    <w:rsid w:val="00603E73"/>
    <w:rsid w:val="0060693F"/>
    <w:rsid w:val="0061027B"/>
    <w:rsid w:val="00611BEE"/>
    <w:rsid w:val="006125E0"/>
    <w:rsid w:val="0061301F"/>
    <w:rsid w:val="006145A6"/>
    <w:rsid w:val="0061509E"/>
    <w:rsid w:val="00616F4C"/>
    <w:rsid w:val="006178C9"/>
    <w:rsid w:val="00623C50"/>
    <w:rsid w:val="0063145F"/>
    <w:rsid w:val="006343EC"/>
    <w:rsid w:val="006606AC"/>
    <w:rsid w:val="00663F70"/>
    <w:rsid w:val="0066549C"/>
    <w:rsid w:val="00677B04"/>
    <w:rsid w:val="00692BFC"/>
    <w:rsid w:val="006A229A"/>
    <w:rsid w:val="006A2464"/>
    <w:rsid w:val="006A336E"/>
    <w:rsid w:val="006B3177"/>
    <w:rsid w:val="006B6CA4"/>
    <w:rsid w:val="006C5D0E"/>
    <w:rsid w:val="006D4604"/>
    <w:rsid w:val="006E26CC"/>
    <w:rsid w:val="006E6256"/>
    <w:rsid w:val="006E655D"/>
    <w:rsid w:val="006E6CA8"/>
    <w:rsid w:val="006F0F47"/>
    <w:rsid w:val="006F3E76"/>
    <w:rsid w:val="006F521E"/>
    <w:rsid w:val="0070267D"/>
    <w:rsid w:val="007038C6"/>
    <w:rsid w:val="007204EB"/>
    <w:rsid w:val="0072376D"/>
    <w:rsid w:val="00735FFB"/>
    <w:rsid w:val="00737511"/>
    <w:rsid w:val="00745EDD"/>
    <w:rsid w:val="00751BCC"/>
    <w:rsid w:val="00752FD6"/>
    <w:rsid w:val="00757318"/>
    <w:rsid w:val="007635F4"/>
    <w:rsid w:val="00765934"/>
    <w:rsid w:val="00767F06"/>
    <w:rsid w:val="007701C3"/>
    <w:rsid w:val="00775337"/>
    <w:rsid w:val="00775C6F"/>
    <w:rsid w:val="007B036E"/>
    <w:rsid w:val="007B7956"/>
    <w:rsid w:val="007C54D7"/>
    <w:rsid w:val="007C5FA7"/>
    <w:rsid w:val="007E35BD"/>
    <w:rsid w:val="007E4849"/>
    <w:rsid w:val="007F10BD"/>
    <w:rsid w:val="008045B7"/>
    <w:rsid w:val="00806065"/>
    <w:rsid w:val="00813A64"/>
    <w:rsid w:val="00851BB2"/>
    <w:rsid w:val="008538DA"/>
    <w:rsid w:val="0087386F"/>
    <w:rsid w:val="00875FA0"/>
    <w:rsid w:val="00876D5F"/>
    <w:rsid w:val="00885B47"/>
    <w:rsid w:val="008914D6"/>
    <w:rsid w:val="008971A4"/>
    <w:rsid w:val="008A7378"/>
    <w:rsid w:val="008B29AA"/>
    <w:rsid w:val="008C4209"/>
    <w:rsid w:val="008C5189"/>
    <w:rsid w:val="008D2184"/>
    <w:rsid w:val="008D33D8"/>
    <w:rsid w:val="008D567B"/>
    <w:rsid w:val="008D7A5C"/>
    <w:rsid w:val="008E006A"/>
    <w:rsid w:val="008E1838"/>
    <w:rsid w:val="008E25F2"/>
    <w:rsid w:val="008E52F3"/>
    <w:rsid w:val="008F4A03"/>
    <w:rsid w:val="00901501"/>
    <w:rsid w:val="00901C0D"/>
    <w:rsid w:val="00910F81"/>
    <w:rsid w:val="009216B7"/>
    <w:rsid w:val="00925B58"/>
    <w:rsid w:val="0093122F"/>
    <w:rsid w:val="009326E5"/>
    <w:rsid w:val="0093651D"/>
    <w:rsid w:val="00936866"/>
    <w:rsid w:val="0096352F"/>
    <w:rsid w:val="009716BB"/>
    <w:rsid w:val="00974D7C"/>
    <w:rsid w:val="00983E1D"/>
    <w:rsid w:val="009975EC"/>
    <w:rsid w:val="009B3091"/>
    <w:rsid w:val="009B785B"/>
    <w:rsid w:val="009B7F2B"/>
    <w:rsid w:val="009C798A"/>
    <w:rsid w:val="009D11C4"/>
    <w:rsid w:val="009D1636"/>
    <w:rsid w:val="009E0AB8"/>
    <w:rsid w:val="009E0C86"/>
    <w:rsid w:val="009E733F"/>
    <w:rsid w:val="009F4193"/>
    <w:rsid w:val="009F509F"/>
    <w:rsid w:val="00A15C28"/>
    <w:rsid w:val="00A1710F"/>
    <w:rsid w:val="00A17EBD"/>
    <w:rsid w:val="00A24D3E"/>
    <w:rsid w:val="00A2543B"/>
    <w:rsid w:val="00A3581D"/>
    <w:rsid w:val="00A41410"/>
    <w:rsid w:val="00A639B1"/>
    <w:rsid w:val="00A8526C"/>
    <w:rsid w:val="00A9049A"/>
    <w:rsid w:val="00A93C09"/>
    <w:rsid w:val="00A96678"/>
    <w:rsid w:val="00AA170D"/>
    <w:rsid w:val="00AA6812"/>
    <w:rsid w:val="00AB7BC0"/>
    <w:rsid w:val="00AD4DEC"/>
    <w:rsid w:val="00AE1B1F"/>
    <w:rsid w:val="00AE255F"/>
    <w:rsid w:val="00AE479C"/>
    <w:rsid w:val="00AF4D23"/>
    <w:rsid w:val="00B03934"/>
    <w:rsid w:val="00B061E7"/>
    <w:rsid w:val="00B12FAA"/>
    <w:rsid w:val="00B1630C"/>
    <w:rsid w:val="00B17B10"/>
    <w:rsid w:val="00B23D3B"/>
    <w:rsid w:val="00B26FDC"/>
    <w:rsid w:val="00B27C64"/>
    <w:rsid w:val="00B339B4"/>
    <w:rsid w:val="00B41226"/>
    <w:rsid w:val="00B45F8D"/>
    <w:rsid w:val="00B50CE0"/>
    <w:rsid w:val="00B5654D"/>
    <w:rsid w:val="00B67FEF"/>
    <w:rsid w:val="00B710BB"/>
    <w:rsid w:val="00B75CAE"/>
    <w:rsid w:val="00B803D8"/>
    <w:rsid w:val="00B8438C"/>
    <w:rsid w:val="00B863BF"/>
    <w:rsid w:val="00B86905"/>
    <w:rsid w:val="00B871B0"/>
    <w:rsid w:val="00B93534"/>
    <w:rsid w:val="00B96206"/>
    <w:rsid w:val="00BA644D"/>
    <w:rsid w:val="00BA6C2E"/>
    <w:rsid w:val="00BB4A41"/>
    <w:rsid w:val="00BC4844"/>
    <w:rsid w:val="00BD24BC"/>
    <w:rsid w:val="00BD4A15"/>
    <w:rsid w:val="00BE325B"/>
    <w:rsid w:val="00BF2084"/>
    <w:rsid w:val="00BF4831"/>
    <w:rsid w:val="00BF5CBC"/>
    <w:rsid w:val="00C0247D"/>
    <w:rsid w:val="00C03537"/>
    <w:rsid w:val="00C06C6B"/>
    <w:rsid w:val="00C32E58"/>
    <w:rsid w:val="00C32FBD"/>
    <w:rsid w:val="00C36084"/>
    <w:rsid w:val="00C403AE"/>
    <w:rsid w:val="00C42F76"/>
    <w:rsid w:val="00C536B7"/>
    <w:rsid w:val="00C6222C"/>
    <w:rsid w:val="00C77198"/>
    <w:rsid w:val="00C84604"/>
    <w:rsid w:val="00C93703"/>
    <w:rsid w:val="00C94095"/>
    <w:rsid w:val="00CA1907"/>
    <w:rsid w:val="00CA2A71"/>
    <w:rsid w:val="00CA7EDE"/>
    <w:rsid w:val="00CC478C"/>
    <w:rsid w:val="00CE52AC"/>
    <w:rsid w:val="00CF3899"/>
    <w:rsid w:val="00CF397B"/>
    <w:rsid w:val="00D021B9"/>
    <w:rsid w:val="00D06A64"/>
    <w:rsid w:val="00D16A60"/>
    <w:rsid w:val="00D17B74"/>
    <w:rsid w:val="00D22B86"/>
    <w:rsid w:val="00D2403C"/>
    <w:rsid w:val="00D337BC"/>
    <w:rsid w:val="00D342E0"/>
    <w:rsid w:val="00D34FB8"/>
    <w:rsid w:val="00D41B05"/>
    <w:rsid w:val="00D545AB"/>
    <w:rsid w:val="00D65DFB"/>
    <w:rsid w:val="00D7017D"/>
    <w:rsid w:val="00D7237E"/>
    <w:rsid w:val="00D74495"/>
    <w:rsid w:val="00D75B3C"/>
    <w:rsid w:val="00D80F16"/>
    <w:rsid w:val="00D813B8"/>
    <w:rsid w:val="00D81A80"/>
    <w:rsid w:val="00D8504D"/>
    <w:rsid w:val="00D8508C"/>
    <w:rsid w:val="00D93ED7"/>
    <w:rsid w:val="00DA1257"/>
    <w:rsid w:val="00DA4795"/>
    <w:rsid w:val="00DB5E31"/>
    <w:rsid w:val="00DC12F7"/>
    <w:rsid w:val="00DC2847"/>
    <w:rsid w:val="00DD73E7"/>
    <w:rsid w:val="00DE2349"/>
    <w:rsid w:val="00DE4DB8"/>
    <w:rsid w:val="00DF0AB5"/>
    <w:rsid w:val="00DF4265"/>
    <w:rsid w:val="00E00826"/>
    <w:rsid w:val="00E12D80"/>
    <w:rsid w:val="00E15101"/>
    <w:rsid w:val="00E167D9"/>
    <w:rsid w:val="00E21EEE"/>
    <w:rsid w:val="00E3102A"/>
    <w:rsid w:val="00E67404"/>
    <w:rsid w:val="00E70E73"/>
    <w:rsid w:val="00E840F4"/>
    <w:rsid w:val="00E902D9"/>
    <w:rsid w:val="00E90AEE"/>
    <w:rsid w:val="00E91588"/>
    <w:rsid w:val="00E92821"/>
    <w:rsid w:val="00EA4599"/>
    <w:rsid w:val="00EB77A9"/>
    <w:rsid w:val="00EC1E5B"/>
    <w:rsid w:val="00EC52EE"/>
    <w:rsid w:val="00EE3775"/>
    <w:rsid w:val="00EE5FB7"/>
    <w:rsid w:val="00EE693F"/>
    <w:rsid w:val="00EE6D10"/>
    <w:rsid w:val="00EE7771"/>
    <w:rsid w:val="00EE791D"/>
    <w:rsid w:val="00F01537"/>
    <w:rsid w:val="00F025AC"/>
    <w:rsid w:val="00F11E32"/>
    <w:rsid w:val="00F23CAE"/>
    <w:rsid w:val="00F2736B"/>
    <w:rsid w:val="00F333EF"/>
    <w:rsid w:val="00F35C21"/>
    <w:rsid w:val="00F36ED8"/>
    <w:rsid w:val="00F370C5"/>
    <w:rsid w:val="00F3714B"/>
    <w:rsid w:val="00F412ED"/>
    <w:rsid w:val="00F437AA"/>
    <w:rsid w:val="00F43AD2"/>
    <w:rsid w:val="00F56A09"/>
    <w:rsid w:val="00F56F1E"/>
    <w:rsid w:val="00F61889"/>
    <w:rsid w:val="00F61ED6"/>
    <w:rsid w:val="00F62902"/>
    <w:rsid w:val="00F63414"/>
    <w:rsid w:val="00F703DC"/>
    <w:rsid w:val="00F714E3"/>
    <w:rsid w:val="00F73104"/>
    <w:rsid w:val="00F76AFC"/>
    <w:rsid w:val="00F801E5"/>
    <w:rsid w:val="00F85547"/>
    <w:rsid w:val="00F865B5"/>
    <w:rsid w:val="00F91310"/>
    <w:rsid w:val="00F924FF"/>
    <w:rsid w:val="00F97313"/>
    <w:rsid w:val="00F97EF1"/>
    <w:rsid w:val="00FB4E1D"/>
    <w:rsid w:val="00FB4F91"/>
    <w:rsid w:val="00FB5A40"/>
    <w:rsid w:val="00FC39C9"/>
    <w:rsid w:val="00FC6B11"/>
    <w:rsid w:val="00FD7F10"/>
    <w:rsid w:val="00FF2EBA"/>
    <w:rsid w:val="00FF63DA"/>
    <w:rsid w:val="00FF7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749996-C037-4151-9CD7-9911606E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1"/>
    <w:qFormat/>
    <w:rsid w:val="00DC12F7"/>
    <w:pPr>
      <w:ind w:left="720"/>
      <w:contextualSpacing/>
    </w:pPr>
  </w:style>
  <w:style w:type="character" w:styleId="a5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FB5A40"/>
    <w:rPr>
      <w:rFonts w:cs="Times New Roman"/>
      <w:lang w:eastAsia="en-US"/>
    </w:rPr>
  </w:style>
  <w:style w:type="character" w:styleId="a8">
    <w:name w:val="page number"/>
    <w:basedOn w:val="a0"/>
    <w:uiPriority w:val="99"/>
    <w:rsid w:val="005D744F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b">
    <w:name w:val="footer"/>
    <w:basedOn w:val="a"/>
    <w:link w:val="ac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25B58"/>
    <w:rPr>
      <w:lang w:eastAsia="en-US"/>
    </w:rPr>
  </w:style>
  <w:style w:type="paragraph" w:customStyle="1" w:styleId="ConsPlusTitle">
    <w:name w:val="ConsPlusTitle"/>
    <w:uiPriority w:val="99"/>
    <w:qFormat/>
    <w:rsid w:val="000D2AA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normaltextrun">
    <w:name w:val="normaltextrun"/>
    <w:basedOn w:val="a0"/>
    <w:rsid w:val="00230F32"/>
  </w:style>
  <w:style w:type="character" w:customStyle="1" w:styleId="eop">
    <w:name w:val="eop"/>
    <w:basedOn w:val="a0"/>
    <w:rsid w:val="00230F32"/>
  </w:style>
  <w:style w:type="character" w:customStyle="1" w:styleId="bumpedfont15">
    <w:name w:val="bumpedfont15"/>
    <w:basedOn w:val="a0"/>
    <w:rsid w:val="00775C6F"/>
  </w:style>
  <w:style w:type="character" w:styleId="ad">
    <w:name w:val="Strong"/>
    <w:basedOn w:val="a0"/>
    <w:uiPriority w:val="22"/>
    <w:qFormat/>
    <w:locked/>
    <w:rsid w:val="00F61889"/>
    <w:rPr>
      <w:b/>
      <w:bCs/>
    </w:rPr>
  </w:style>
  <w:style w:type="paragraph" w:styleId="ae">
    <w:name w:val="Body Text"/>
    <w:basedOn w:val="a"/>
    <w:link w:val="af"/>
    <w:rsid w:val="007701C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7701C3"/>
    <w:rPr>
      <w:rFonts w:ascii="Times New Roman" w:eastAsia="Times New Roman" w:hAnsi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770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">
    <w:name w:val="bodytextindent2"/>
    <w:basedOn w:val="a"/>
    <w:rsid w:val="007701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7701C3"/>
    <w:pPr>
      <w:ind w:left="720"/>
    </w:pPr>
    <w:rPr>
      <w:rFonts w:eastAsia="Times New Roman"/>
    </w:rPr>
  </w:style>
  <w:style w:type="paragraph" w:customStyle="1" w:styleId="western">
    <w:name w:val="western"/>
    <w:basedOn w:val="a"/>
    <w:rsid w:val="007701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6A336E"/>
    <w:rPr>
      <w:lang w:eastAsia="en-US"/>
    </w:rPr>
  </w:style>
  <w:style w:type="character" w:customStyle="1" w:styleId="blk">
    <w:name w:val="blk"/>
    <w:basedOn w:val="a0"/>
    <w:rsid w:val="006A336E"/>
  </w:style>
  <w:style w:type="paragraph" w:customStyle="1" w:styleId="ConsPlusNormal">
    <w:name w:val="ConsPlusNormal"/>
    <w:qFormat/>
    <w:rsid w:val="006A336E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6A33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C7719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7719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3">
    <w:name w:val="footnote reference"/>
    <w:basedOn w:val="a0"/>
    <w:uiPriority w:val="99"/>
    <w:semiHidden/>
    <w:unhideWhenUsed/>
    <w:rsid w:val="00C77198"/>
    <w:rPr>
      <w:vertAlign w:val="superscript"/>
    </w:rPr>
  </w:style>
  <w:style w:type="character" w:customStyle="1" w:styleId="af4">
    <w:name w:val="Привязка сноски"/>
    <w:rsid w:val="00420F51"/>
    <w:rPr>
      <w:vertAlign w:val="superscript"/>
    </w:rPr>
  </w:style>
  <w:style w:type="paragraph" w:customStyle="1" w:styleId="10">
    <w:name w:val="Текст сноски1"/>
    <w:basedOn w:val="a"/>
    <w:qFormat/>
    <w:rsid w:val="00420F51"/>
    <w:pPr>
      <w:suppressLineNumbers/>
      <w:suppressAutoHyphens/>
      <w:spacing w:after="160" w:line="259" w:lineRule="auto"/>
      <w:ind w:left="339" w:hanging="339"/>
    </w:pPr>
    <w:rPr>
      <w:rFonts w:asciiTheme="minorHAnsi" w:eastAsia="Times New Roman" w:hAnsiTheme="minorHAnsi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E479C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47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41A69-CE09-401B-9F64-6B83CD86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Admin</cp:lastModifiedBy>
  <cp:revision>8</cp:revision>
  <cp:lastPrinted>2023-07-18T13:24:00Z</cp:lastPrinted>
  <dcterms:created xsi:type="dcterms:W3CDTF">2026-05-03T13:18:00Z</dcterms:created>
  <dcterms:modified xsi:type="dcterms:W3CDTF">2026-05-04T07:40:00Z</dcterms:modified>
</cp:coreProperties>
</file>