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E0" w:rsidRPr="001E4445" w:rsidRDefault="00B326C1" w:rsidP="009D3BE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>
        <w:rPr>
          <w:rFonts w:ascii="Arial" w:hAnsi="Arial" w:cs="Arial"/>
          <w:b/>
          <w:bCs/>
          <w:sz w:val="32"/>
          <w:szCs w:val="24"/>
        </w:rPr>
        <w:t>14</w:t>
      </w:r>
      <w:r w:rsidR="006C2768">
        <w:rPr>
          <w:rFonts w:ascii="Arial" w:hAnsi="Arial" w:cs="Arial"/>
          <w:b/>
          <w:bCs/>
          <w:sz w:val="32"/>
          <w:szCs w:val="24"/>
        </w:rPr>
        <w:t>.08.2020 №53</w:t>
      </w:r>
    </w:p>
    <w:p w:rsidR="009D3BE0" w:rsidRPr="001E4445" w:rsidRDefault="009D3BE0" w:rsidP="009D3BE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 w:rsidRPr="001E4445">
        <w:rPr>
          <w:rFonts w:ascii="Arial" w:hAnsi="Arial" w:cs="Arial"/>
          <w:b/>
          <w:bCs/>
          <w:sz w:val="32"/>
          <w:szCs w:val="24"/>
        </w:rPr>
        <w:t>РОССИЙСКАЯ ФЕДЕРАЦИЯ</w:t>
      </w:r>
    </w:p>
    <w:p w:rsidR="009D3BE0" w:rsidRPr="001E4445" w:rsidRDefault="009D3BE0" w:rsidP="009D3BE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 w:rsidRPr="001E4445">
        <w:rPr>
          <w:rFonts w:ascii="Arial" w:hAnsi="Arial" w:cs="Arial"/>
          <w:b/>
          <w:bCs/>
          <w:sz w:val="32"/>
          <w:szCs w:val="24"/>
        </w:rPr>
        <w:t>ИРКУТСКАЯ ОБЛАСТЬ</w:t>
      </w:r>
    </w:p>
    <w:p w:rsidR="009D3BE0" w:rsidRPr="001E4445" w:rsidRDefault="006C2768" w:rsidP="009D3BE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БАЯНДАЕВСКИЙ РАЙОН</w:t>
      </w:r>
    </w:p>
    <w:p w:rsidR="009D3BE0" w:rsidRPr="001E4445" w:rsidRDefault="009D3BE0" w:rsidP="009D3BE0">
      <w:pPr>
        <w:pStyle w:val="1"/>
        <w:rPr>
          <w:szCs w:val="24"/>
        </w:rPr>
      </w:pPr>
      <w:r w:rsidRPr="001E4445">
        <w:rPr>
          <w:szCs w:val="24"/>
        </w:rPr>
        <w:t>МУНИЦИПАЛЬНОЕ ОБРАЗОВАНИЕ «ОЛЬЗОНЫ»</w:t>
      </w:r>
    </w:p>
    <w:p w:rsidR="009D3BE0" w:rsidRPr="001E4445" w:rsidRDefault="009D3BE0" w:rsidP="009D3BE0">
      <w:pPr>
        <w:pStyle w:val="1"/>
        <w:rPr>
          <w:szCs w:val="24"/>
        </w:rPr>
      </w:pPr>
      <w:r w:rsidRPr="001E4445">
        <w:rPr>
          <w:szCs w:val="24"/>
        </w:rPr>
        <w:t>АДМИНИСТРАЦИЯ</w:t>
      </w:r>
    </w:p>
    <w:p w:rsidR="009D3BE0" w:rsidRPr="001E4445" w:rsidRDefault="009D3BE0" w:rsidP="009D3BE0">
      <w:pPr>
        <w:pStyle w:val="1"/>
        <w:rPr>
          <w:szCs w:val="24"/>
        </w:rPr>
      </w:pPr>
      <w:r w:rsidRPr="001E4445">
        <w:rPr>
          <w:szCs w:val="24"/>
        </w:rPr>
        <w:t>ПОСТАНОВЛЕНИЕ</w:t>
      </w:r>
    </w:p>
    <w:p w:rsidR="009D3BE0" w:rsidRPr="001E4445" w:rsidRDefault="009D3BE0" w:rsidP="009D3BE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kern w:val="2"/>
          <w:sz w:val="32"/>
          <w:szCs w:val="24"/>
        </w:rPr>
      </w:pPr>
    </w:p>
    <w:p w:rsidR="009D3BE0" w:rsidRPr="001E4445" w:rsidRDefault="009D3BE0" w:rsidP="009D3BE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4"/>
        </w:rPr>
      </w:pPr>
      <w:r w:rsidRPr="001E4445">
        <w:rPr>
          <w:rFonts w:ascii="Arial" w:hAnsi="Arial" w:cs="Arial"/>
          <w:b/>
          <w:bCs/>
          <w:sz w:val="32"/>
          <w:szCs w:val="24"/>
        </w:rPr>
        <w:t>О ПОРЯДКЕ О</w:t>
      </w:r>
      <w:bookmarkStart w:id="0" w:name="_GoBack"/>
      <w:bookmarkEnd w:id="0"/>
      <w:r w:rsidRPr="001E4445">
        <w:rPr>
          <w:rFonts w:ascii="Arial" w:hAnsi="Arial" w:cs="Arial"/>
          <w:b/>
          <w:bCs/>
          <w:sz w:val="32"/>
          <w:szCs w:val="24"/>
        </w:rPr>
        <w:t>РГАНИЗАЦИИ РАБОТЫ ПО ПРЕДСТАВЛЕНИЮ МУНИЦИПАЛЬНЫХ НОРМАТИВНЫХ ПРАВОВЫХ АКТОВ МУНИЦИПАЛЬНОГО ОБРАЗОВАНИЯ «ОЛЬЗОНЫ» И ДОПОЛНИТЕЛЬНЫХ СВЕДЕНИЙ К НИМ В РЕГИСТР МУНИЦИПАЛЬНЫХ НОРМАТИВНЫХ ПРАВОВЫХ АКТОВ ИРКУТСКОЙ ОБЛАСТИ</w:t>
      </w:r>
    </w:p>
    <w:p w:rsidR="009D3BE0" w:rsidRPr="001E4445" w:rsidRDefault="009D3BE0" w:rsidP="009D3BE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D3BE0" w:rsidRDefault="009D3BE0" w:rsidP="009D3B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E4445">
        <w:rPr>
          <w:rFonts w:ascii="Arial" w:hAnsi="Arial" w:cs="Arial"/>
          <w:sz w:val="24"/>
          <w:szCs w:val="24"/>
        </w:rPr>
        <w:t xml:space="preserve">В целях реализации Закона Иркутской </w:t>
      </w:r>
      <w:r w:rsidR="006C2768">
        <w:rPr>
          <w:rFonts w:ascii="Arial" w:hAnsi="Arial" w:cs="Arial"/>
          <w:sz w:val="24"/>
          <w:szCs w:val="24"/>
        </w:rPr>
        <w:t>области от 12 марта 2009 года №</w:t>
      </w:r>
      <w:r w:rsidRPr="001E4445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1E4445">
        <w:rPr>
          <w:rFonts w:ascii="Arial" w:hAnsi="Arial" w:cs="Arial"/>
          <w:sz w:val="24"/>
          <w:szCs w:val="24"/>
          <w:vertAlign w:val="superscript"/>
        </w:rPr>
        <w:t>1</w:t>
      </w:r>
      <w:r w:rsidR="006C2768">
        <w:rPr>
          <w:rFonts w:ascii="Arial" w:hAnsi="Arial" w:cs="Arial"/>
          <w:sz w:val="24"/>
          <w:szCs w:val="24"/>
        </w:rPr>
        <w:t xml:space="preserve"> Федерального закона от 6 октября 2003 года №</w:t>
      </w:r>
      <w:r w:rsidRPr="001E4445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«Ользоны», администрация муниципального образования «Ользоны»</w:t>
      </w:r>
      <w:proofErr w:type="gramEnd"/>
    </w:p>
    <w:p w:rsidR="006C2768" w:rsidRPr="001E4445" w:rsidRDefault="006C2768" w:rsidP="009D3B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D3BE0" w:rsidRPr="006C2768" w:rsidRDefault="009D3BE0" w:rsidP="009D3BE0">
      <w:pPr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6C2768">
        <w:rPr>
          <w:rFonts w:ascii="Arial" w:hAnsi="Arial" w:cs="Arial"/>
          <w:b/>
          <w:sz w:val="30"/>
          <w:szCs w:val="30"/>
        </w:rPr>
        <w:t>ПОСТАНОВЛЯЕТ:</w:t>
      </w:r>
    </w:p>
    <w:p w:rsidR="006C2768" w:rsidRPr="001E4445" w:rsidRDefault="006C2768" w:rsidP="009D3BE0">
      <w:pPr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9D3BE0" w:rsidRPr="006C2768" w:rsidRDefault="006C2768" w:rsidP="006C2768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D3BE0" w:rsidRPr="006C2768">
        <w:rPr>
          <w:rFonts w:ascii="Arial" w:hAnsi="Arial" w:cs="Arial"/>
          <w:sz w:val="24"/>
          <w:szCs w:val="24"/>
        </w:rPr>
        <w:t xml:space="preserve">Утвердить прилагаемый </w:t>
      </w:r>
      <w:r w:rsidR="009D3BE0" w:rsidRPr="006C2768">
        <w:rPr>
          <w:rFonts w:ascii="Arial" w:hAnsi="Arial" w:cs="Arial"/>
          <w:bCs/>
          <w:sz w:val="24"/>
          <w:szCs w:val="24"/>
        </w:rPr>
        <w:t>Порядок организации работы по представлению муниципальных нормативных правовых актов муниципального образования «Ользоны» и дополнительных сведений к ним в регистр муниципальных нормативных правовых актов Иркутской области</w:t>
      </w:r>
      <w:r w:rsidR="009D3BE0" w:rsidRPr="006C2768">
        <w:rPr>
          <w:rFonts w:ascii="Arial" w:hAnsi="Arial" w:cs="Arial"/>
          <w:sz w:val="24"/>
          <w:szCs w:val="24"/>
        </w:rPr>
        <w:t>.</w:t>
      </w:r>
    </w:p>
    <w:p w:rsidR="009D3BE0" w:rsidRPr="006C2768" w:rsidRDefault="006C2768" w:rsidP="006C276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9D3BE0" w:rsidRPr="006C2768">
        <w:rPr>
          <w:rFonts w:ascii="Arial" w:hAnsi="Arial" w:cs="Arial"/>
          <w:color w:val="000000"/>
          <w:sz w:val="24"/>
          <w:szCs w:val="24"/>
        </w:rPr>
        <w:t xml:space="preserve">Опубликовать данное постановление в газете Вестник МО «Ользоны», и </w:t>
      </w:r>
      <w:r>
        <w:rPr>
          <w:rFonts w:ascii="Arial" w:hAnsi="Arial" w:cs="Arial"/>
          <w:color w:val="000000"/>
          <w:sz w:val="24"/>
          <w:szCs w:val="24"/>
        </w:rPr>
        <w:t xml:space="preserve">разместить </w:t>
      </w:r>
      <w:r w:rsidR="009D3BE0" w:rsidRPr="006C2768">
        <w:rPr>
          <w:rFonts w:ascii="Arial" w:hAnsi="Arial" w:cs="Arial"/>
          <w:color w:val="000000"/>
          <w:sz w:val="24"/>
          <w:szCs w:val="24"/>
        </w:rPr>
        <w:t>на официальном сайте МО «Ользоны» в информационно-телекоммуникационной сети «Интернет».</w:t>
      </w:r>
    </w:p>
    <w:p w:rsidR="006E78F5" w:rsidRDefault="006E78F5" w:rsidP="006E78F5">
      <w:pPr>
        <w:jc w:val="both"/>
        <w:rPr>
          <w:rFonts w:ascii="Arial" w:hAnsi="Arial" w:cs="Arial"/>
          <w:sz w:val="24"/>
          <w:szCs w:val="24"/>
        </w:rPr>
      </w:pPr>
    </w:p>
    <w:p w:rsidR="006E78F5" w:rsidRDefault="006E78F5" w:rsidP="006E78F5">
      <w:pPr>
        <w:jc w:val="both"/>
        <w:rPr>
          <w:rFonts w:ascii="Arial" w:hAnsi="Arial" w:cs="Arial"/>
          <w:sz w:val="24"/>
          <w:szCs w:val="24"/>
        </w:rPr>
      </w:pPr>
    </w:p>
    <w:p w:rsidR="006E78F5" w:rsidRDefault="006E78F5" w:rsidP="006E78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«Ользоны</w:t>
      </w:r>
    </w:p>
    <w:p w:rsidR="006E78F5" w:rsidRPr="006E78F5" w:rsidRDefault="006E78F5" w:rsidP="006E78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9D3BE0" w:rsidRDefault="009D3BE0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5B5FFD" w:rsidRDefault="005B5FFD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5B5FFD" w:rsidRDefault="005B5FFD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5B5FFD" w:rsidRDefault="005B5FFD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5B5FFD" w:rsidRDefault="005B5FFD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5B5FFD" w:rsidRDefault="005B5FFD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5B5FFD" w:rsidRDefault="005B5FFD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5B5FFD" w:rsidRPr="001E4445" w:rsidRDefault="005B5FFD" w:rsidP="009D3BE0">
      <w:pPr>
        <w:pStyle w:val="a3"/>
        <w:spacing w:after="240"/>
        <w:rPr>
          <w:rFonts w:ascii="Arial" w:hAnsi="Arial" w:cs="Arial"/>
          <w:b/>
          <w:sz w:val="32"/>
          <w:szCs w:val="24"/>
        </w:rPr>
      </w:pPr>
    </w:p>
    <w:p w:rsidR="009D3BE0" w:rsidRPr="001E4445" w:rsidRDefault="009D3BE0" w:rsidP="006C2768">
      <w:pPr>
        <w:suppressAutoHyphens/>
        <w:ind w:left="5387"/>
        <w:jc w:val="right"/>
        <w:rPr>
          <w:rFonts w:ascii="Courier New" w:hAnsi="Courier New" w:cs="Courier New"/>
          <w:sz w:val="22"/>
          <w:szCs w:val="28"/>
        </w:rPr>
      </w:pPr>
      <w:r w:rsidRPr="001E4445">
        <w:rPr>
          <w:rFonts w:ascii="Courier New" w:hAnsi="Courier New" w:cs="Courier New"/>
          <w:sz w:val="22"/>
          <w:szCs w:val="28"/>
        </w:rPr>
        <w:lastRenderedPageBreak/>
        <w:t>УТВЕРЖДЕН</w:t>
      </w:r>
    </w:p>
    <w:p w:rsidR="009D3BE0" w:rsidRDefault="006C2768" w:rsidP="006C2768">
      <w:pPr>
        <w:suppressAutoHyphens/>
        <w:ind w:left="5387"/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 xml:space="preserve">постановлением </w:t>
      </w:r>
      <w:r w:rsidR="009D3BE0" w:rsidRPr="001E4445">
        <w:rPr>
          <w:rFonts w:ascii="Courier New" w:hAnsi="Courier New" w:cs="Courier New"/>
          <w:sz w:val="22"/>
          <w:szCs w:val="28"/>
        </w:rPr>
        <w:t>администрации муниципального образования «Ользоны»</w:t>
      </w:r>
    </w:p>
    <w:p w:rsidR="009D3BE0" w:rsidRPr="006C2768" w:rsidRDefault="005B5FFD" w:rsidP="006C2768">
      <w:pPr>
        <w:suppressAutoHyphens/>
        <w:ind w:left="5387"/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от 14</w:t>
      </w:r>
      <w:r w:rsidR="006C2768">
        <w:rPr>
          <w:rFonts w:ascii="Courier New" w:hAnsi="Courier New" w:cs="Courier New"/>
          <w:sz w:val="22"/>
          <w:szCs w:val="28"/>
        </w:rPr>
        <w:t>.08.2020г. №53</w:t>
      </w:r>
    </w:p>
    <w:p w:rsidR="009D3BE0" w:rsidRPr="006C2768" w:rsidRDefault="009D3BE0" w:rsidP="006C2768">
      <w:pPr>
        <w:autoSpaceDE w:val="0"/>
        <w:autoSpaceDN w:val="0"/>
        <w:adjustRightInd w:val="0"/>
        <w:ind w:firstLine="709"/>
        <w:rPr>
          <w:rFonts w:ascii="Arial" w:hAnsi="Arial" w:cs="Arial"/>
          <w:b/>
          <w:sz w:val="24"/>
          <w:szCs w:val="24"/>
        </w:rPr>
      </w:pPr>
    </w:p>
    <w:p w:rsidR="009D3BE0" w:rsidRPr="006C2768" w:rsidRDefault="009D3BE0" w:rsidP="009D3BE0">
      <w:pPr>
        <w:suppressAutoHyphens/>
        <w:ind w:right="-1"/>
        <w:jc w:val="center"/>
        <w:rPr>
          <w:rFonts w:ascii="Arial" w:hAnsi="Arial" w:cs="Arial"/>
          <w:b/>
          <w:kern w:val="16"/>
          <w:sz w:val="30"/>
          <w:szCs w:val="30"/>
        </w:rPr>
      </w:pPr>
      <w:r w:rsidRPr="006C2768">
        <w:rPr>
          <w:rFonts w:ascii="Arial" w:hAnsi="Arial" w:cs="Arial"/>
          <w:b/>
          <w:kern w:val="16"/>
          <w:sz w:val="30"/>
          <w:szCs w:val="30"/>
        </w:rPr>
        <w:t>ПОРЯДОК</w:t>
      </w:r>
    </w:p>
    <w:p w:rsidR="009D3BE0" w:rsidRPr="006C2768" w:rsidRDefault="009D3BE0" w:rsidP="009D3BE0">
      <w:pPr>
        <w:suppressAutoHyphens/>
        <w:ind w:right="-1"/>
        <w:jc w:val="center"/>
        <w:rPr>
          <w:rFonts w:ascii="Arial" w:hAnsi="Arial" w:cs="Arial"/>
          <w:b/>
          <w:kern w:val="16"/>
          <w:sz w:val="30"/>
          <w:szCs w:val="30"/>
        </w:rPr>
      </w:pPr>
      <w:r w:rsidRPr="006C2768">
        <w:rPr>
          <w:rFonts w:ascii="Arial" w:hAnsi="Arial" w:cs="Arial"/>
          <w:b/>
          <w:bCs/>
          <w:sz w:val="30"/>
          <w:szCs w:val="30"/>
        </w:rPr>
        <w:t>ОРГАНИЗАЦИИ РАБОТЫ ПО ПРЕДСТАВЛЕНИЮ МУНИЦИПАЛЬНЫХ НОРМАТИВНЫХ ПРАВОВЫХ АКТОВ МУНИЦИПАЛЬНОГО ОБРАЗОВАНИЯ «ОЛЬЗОНЫ» И ДОПОЛНИТЕЛЬНЫХ СВЕДЕНИЙ К НИМ В РЕГИСТР МУНИЦИПАЛЬНЫХ НОРМАТИВНЫХ ПРАВОВЫХ АКТОВ ИРКУТСКОЙ ОБЛАСТИ</w:t>
      </w:r>
    </w:p>
    <w:p w:rsidR="009D3BE0" w:rsidRPr="001E4445" w:rsidRDefault="009D3BE0" w:rsidP="009D3BE0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 xml:space="preserve">1. </w:t>
      </w:r>
      <w:proofErr w:type="gramStart"/>
      <w:r w:rsidRPr="001E4445">
        <w:rPr>
          <w:rFonts w:ascii="Arial" w:hAnsi="Arial" w:cs="Arial"/>
          <w:sz w:val="24"/>
          <w:szCs w:val="28"/>
        </w:rPr>
        <w:t>Настоящий Порядок регулирует отношения, связанные с организацией работы должностных лиц местной администрации муниципального образования «Ользоны» (далее–муниципальное образование) по обеспечению представления главой муниципального образования муниципальных нормативных правовых актов му</w:t>
      </w:r>
      <w:r w:rsidR="006C2768">
        <w:rPr>
          <w:rFonts w:ascii="Arial" w:hAnsi="Arial" w:cs="Arial"/>
          <w:sz w:val="24"/>
          <w:szCs w:val="28"/>
        </w:rPr>
        <w:t>ниципального образования (далее</w:t>
      </w:r>
      <w:r w:rsidRPr="001E4445">
        <w:rPr>
          <w:rFonts w:ascii="Arial" w:hAnsi="Arial" w:cs="Arial"/>
          <w:sz w:val="24"/>
          <w:szCs w:val="28"/>
        </w:rPr>
        <w:t xml:space="preserve">–муниципальные правовые акты) и дополнительных сведений к ним, предусмотренных Законом </w:t>
      </w:r>
      <w:r w:rsidR="006C2768">
        <w:rPr>
          <w:rFonts w:ascii="Arial" w:hAnsi="Arial" w:cs="Arial"/>
          <w:sz w:val="24"/>
          <w:szCs w:val="28"/>
        </w:rPr>
        <w:t>Иркутской области от 12 марта 2009 года №</w:t>
      </w:r>
      <w:r w:rsidRPr="001E4445">
        <w:rPr>
          <w:rFonts w:ascii="Arial" w:hAnsi="Arial" w:cs="Arial"/>
          <w:sz w:val="24"/>
          <w:szCs w:val="28"/>
        </w:rPr>
        <w:t xml:space="preserve">10-оз «О порядке организации и ведения регистра муниципальных нормативных правовых </w:t>
      </w:r>
      <w:r w:rsidR="006C2768">
        <w:rPr>
          <w:rFonts w:ascii="Arial" w:hAnsi="Arial" w:cs="Arial"/>
          <w:sz w:val="24"/>
          <w:szCs w:val="28"/>
        </w:rPr>
        <w:t>актов Иркутской области» (далее</w:t>
      </w:r>
      <w:r w:rsidRPr="001E4445">
        <w:rPr>
          <w:rFonts w:ascii="Arial" w:hAnsi="Arial" w:cs="Arial"/>
          <w:sz w:val="24"/>
          <w:szCs w:val="28"/>
        </w:rPr>
        <w:t>–дополнительные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сведения), в исполнительный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(далее–Регистр),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</w:t>
      </w:r>
      <w:r w:rsidR="006C2768">
        <w:rPr>
          <w:rFonts w:ascii="Arial" w:hAnsi="Arial" w:cs="Arial"/>
          <w:sz w:val="24"/>
          <w:szCs w:val="28"/>
        </w:rPr>
        <w:t>ость по ведению Регистра (далее</w:t>
      </w:r>
      <w:r w:rsidRPr="001E4445">
        <w:rPr>
          <w:rFonts w:ascii="Arial" w:hAnsi="Arial" w:cs="Arial"/>
          <w:sz w:val="24"/>
          <w:szCs w:val="28"/>
        </w:rPr>
        <w:t>–уполномоченный орган).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 xml:space="preserve">2. </w:t>
      </w:r>
      <w:proofErr w:type="gramStart"/>
      <w:r w:rsidRPr="001E4445">
        <w:rPr>
          <w:rFonts w:ascii="Arial" w:hAnsi="Arial" w:cs="Arial"/>
          <w:sz w:val="24"/>
          <w:szCs w:val="28"/>
        </w:rPr>
        <w:t>Настоящий Порядок разработан в соответствии с Конституцией Российской Федерации, Федеральным з</w:t>
      </w:r>
      <w:r w:rsidR="006C2768">
        <w:rPr>
          <w:rFonts w:ascii="Arial" w:hAnsi="Arial" w:cs="Arial"/>
          <w:sz w:val="24"/>
          <w:szCs w:val="28"/>
        </w:rPr>
        <w:t>аконом от 6 октября 2003 года №</w:t>
      </w:r>
      <w:r w:rsidRPr="001E4445">
        <w:rPr>
          <w:rFonts w:ascii="Arial" w:hAnsi="Arial" w:cs="Arial"/>
          <w:sz w:val="24"/>
          <w:szCs w:val="28"/>
        </w:rPr>
        <w:t>131</w:t>
      </w:r>
      <w:r w:rsidRPr="001E4445">
        <w:rPr>
          <w:rFonts w:ascii="Arial" w:hAnsi="Arial" w:cs="Arial"/>
          <w:sz w:val="24"/>
          <w:szCs w:val="28"/>
        </w:rPr>
        <w:noBreakHyphen/>
        <w:t xml:space="preserve">ФЗ «Об общих принципах организации местного самоуправления в Российской Федерации», Уставом Иркутской области, Законом Иркутской </w:t>
      </w:r>
      <w:r w:rsidR="006C2768">
        <w:rPr>
          <w:rFonts w:ascii="Arial" w:hAnsi="Arial" w:cs="Arial"/>
          <w:sz w:val="24"/>
          <w:szCs w:val="28"/>
        </w:rPr>
        <w:t>области от 12 марта 2009 года №</w:t>
      </w:r>
      <w:r w:rsidRPr="001E4445">
        <w:rPr>
          <w:rFonts w:ascii="Arial" w:hAnsi="Arial" w:cs="Arial"/>
          <w:sz w:val="24"/>
          <w:szCs w:val="28"/>
        </w:rPr>
        <w:t>10-оз «О порядке организации и ведения регистра муниципальных нормативных правовых актов Иркутской области» (далее–Закон Иркутской области), Положением об отдельных вопросах организации и ведения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регистра муниципальных нормативных правовых актов Иркутской области, утвержденным постановлением Правительства Иркутско</w:t>
      </w:r>
      <w:r w:rsidR="006C2768">
        <w:rPr>
          <w:rFonts w:ascii="Arial" w:hAnsi="Arial" w:cs="Arial"/>
          <w:sz w:val="24"/>
          <w:szCs w:val="28"/>
        </w:rPr>
        <w:t>й области от 29 мая 2009 года №169-пп (далее–</w:t>
      </w:r>
      <w:r w:rsidRPr="001E4445">
        <w:rPr>
          <w:rFonts w:ascii="Arial" w:hAnsi="Arial" w:cs="Arial"/>
          <w:sz w:val="24"/>
          <w:szCs w:val="28"/>
        </w:rPr>
        <w:t>Положение о ведении регистра), Уставом муниципального образования, иными муниципальными правовыми актами муниципального образования.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3. Местная администрация муниципально</w:t>
      </w:r>
      <w:r w:rsidR="006C2768">
        <w:rPr>
          <w:rFonts w:ascii="Arial" w:hAnsi="Arial" w:cs="Arial"/>
          <w:sz w:val="24"/>
          <w:szCs w:val="28"/>
        </w:rPr>
        <w:t>го образования «Ользоны» (далее–</w:t>
      </w:r>
      <w:r w:rsidRPr="001E4445">
        <w:rPr>
          <w:rFonts w:ascii="Arial" w:hAnsi="Arial" w:cs="Arial"/>
          <w:sz w:val="24"/>
          <w:szCs w:val="28"/>
        </w:rPr>
        <w:t>местная администрация) в целях обеспечения представления главой му</w:t>
      </w:r>
      <w:r w:rsidR="006C2768">
        <w:rPr>
          <w:rFonts w:ascii="Arial" w:hAnsi="Arial" w:cs="Arial"/>
          <w:sz w:val="24"/>
          <w:szCs w:val="28"/>
        </w:rPr>
        <w:t>ниципального образования (далее–</w:t>
      </w:r>
      <w:r w:rsidRPr="001E4445">
        <w:rPr>
          <w:rFonts w:ascii="Arial" w:hAnsi="Arial" w:cs="Arial"/>
          <w:sz w:val="24"/>
          <w:szCs w:val="28"/>
        </w:rPr>
        <w:t>глава муниципального образования) муниципальных правовых актов в уполномоченный орган: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1) принимает документы, представленные главе муниципального образования в соответствии с пунктом 1 части 2, пунктом 1 части 3 статьи 7 Закона Иркутской области;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2) осуществляет подготовку документов, предусмотренных пунктом 2 части 2, пунктом 2 части 3 статьи 7 Закона Иркутской области;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firstLine="708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3) 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lastRenderedPageBreak/>
        <w:t>4) представляет сведения об официальном опубликовании (обнародовании) муниципальных правовых актов в уполномоченный орган;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5) представляет экземпляр печатного издания либо копию такого издания, в котором муниципальный правовой акт был опубликован (обнар</w:t>
      </w:r>
      <w:r w:rsidR="006C2768">
        <w:rPr>
          <w:rFonts w:ascii="Arial" w:hAnsi="Arial" w:cs="Arial"/>
          <w:sz w:val="24"/>
          <w:szCs w:val="28"/>
        </w:rPr>
        <w:t xml:space="preserve">одован), </w:t>
      </w:r>
      <w:proofErr w:type="gramStart"/>
      <w:r w:rsidR="006C2768">
        <w:rPr>
          <w:rFonts w:ascii="Arial" w:hAnsi="Arial" w:cs="Arial"/>
          <w:sz w:val="24"/>
          <w:szCs w:val="28"/>
        </w:rPr>
        <w:t>в</w:t>
      </w:r>
      <w:proofErr w:type="gramEnd"/>
      <w:r w:rsidR="006C2768">
        <w:rPr>
          <w:rFonts w:ascii="Arial" w:hAnsi="Arial" w:cs="Arial"/>
          <w:sz w:val="24"/>
          <w:szCs w:val="28"/>
        </w:rPr>
        <w:t xml:space="preserve"> </w:t>
      </w:r>
      <w:proofErr w:type="gramStart"/>
      <w:r w:rsidR="006C2768">
        <w:rPr>
          <w:rFonts w:ascii="Arial" w:hAnsi="Arial" w:cs="Arial"/>
          <w:sz w:val="24"/>
          <w:szCs w:val="28"/>
        </w:rPr>
        <w:t>уполномоченный</w:t>
      </w:r>
      <w:proofErr w:type="gramEnd"/>
      <w:r w:rsidR="006C2768">
        <w:rPr>
          <w:rFonts w:ascii="Arial" w:hAnsi="Arial" w:cs="Arial"/>
          <w:sz w:val="24"/>
          <w:szCs w:val="28"/>
        </w:rPr>
        <w:t xml:space="preserve"> орган</w:t>
      </w:r>
      <w:r w:rsidRPr="001E4445">
        <w:rPr>
          <w:rFonts w:ascii="Arial" w:hAnsi="Arial" w:cs="Arial"/>
          <w:sz w:val="24"/>
          <w:szCs w:val="28"/>
        </w:rPr>
        <w:t>–в случаях поступления запроса от уполномоченного органа;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" w:name="Par66"/>
      <w:bookmarkEnd w:id="1"/>
      <w:r w:rsidRPr="001E4445">
        <w:rPr>
          <w:rFonts w:ascii="Arial" w:hAnsi="Arial" w:cs="Arial"/>
          <w:sz w:val="24"/>
          <w:szCs w:val="28"/>
        </w:rPr>
        <w:t xml:space="preserve">6) обеспечивает повторное представление </w:t>
      </w:r>
      <w:proofErr w:type="gramStart"/>
      <w:r w:rsidRPr="001E4445">
        <w:rPr>
          <w:rFonts w:ascii="Arial" w:hAnsi="Arial" w:cs="Arial"/>
          <w:sz w:val="24"/>
          <w:szCs w:val="28"/>
        </w:rPr>
        <w:t>в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1E4445">
        <w:rPr>
          <w:rFonts w:ascii="Arial" w:hAnsi="Arial" w:cs="Arial"/>
          <w:sz w:val="24"/>
          <w:szCs w:val="28"/>
        </w:rPr>
        <w:t>уполномоченный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орган муниципального правового акта и (или)</w:t>
      </w:r>
      <w:r w:rsidR="006C2768">
        <w:rPr>
          <w:rFonts w:ascii="Arial" w:hAnsi="Arial" w:cs="Arial"/>
          <w:sz w:val="24"/>
          <w:szCs w:val="28"/>
        </w:rPr>
        <w:t xml:space="preserve"> дополнительных сведений к нему-</w:t>
      </w:r>
      <w:r w:rsidRPr="001E4445">
        <w:rPr>
          <w:rFonts w:ascii="Arial" w:hAnsi="Arial" w:cs="Arial"/>
          <w:sz w:val="24"/>
          <w:szCs w:val="28"/>
        </w:rPr>
        <w:t>в случаях поступления запроса от уполномоченного органа.</w:t>
      </w:r>
    </w:p>
    <w:p w:rsidR="009D3BE0" w:rsidRPr="001E4445" w:rsidRDefault="009D3BE0" w:rsidP="009D3BE0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 xml:space="preserve">4. </w:t>
      </w:r>
      <w:proofErr w:type="gramStart"/>
      <w:r w:rsidRPr="001E4445">
        <w:rPr>
          <w:rFonts w:ascii="Arial" w:hAnsi="Arial" w:cs="Arial"/>
          <w:sz w:val="24"/>
          <w:szCs w:val="28"/>
        </w:rPr>
        <w:t xml:space="preserve">Должностное лицо местной администрации, уполномоченное </w:t>
      </w:r>
      <w:r w:rsidR="006C2768">
        <w:rPr>
          <w:rFonts w:ascii="Arial" w:hAnsi="Arial" w:cs="Arial"/>
          <w:sz w:val="24"/>
          <w:szCs w:val="28"/>
        </w:rPr>
        <w:t>в сфере делопроизводства (далее</w:t>
      </w:r>
      <w:r w:rsidRPr="001E4445">
        <w:rPr>
          <w:rFonts w:ascii="Arial" w:hAnsi="Arial" w:cs="Arial"/>
          <w:sz w:val="24"/>
          <w:szCs w:val="28"/>
        </w:rPr>
        <w:t>–должностное лицо, уполномоченное в сфере делопроизводства), представляет должностному лицу местной администрации, уполномоченному в сфере работы с муницип</w:t>
      </w:r>
      <w:r w:rsidR="006C2768">
        <w:rPr>
          <w:rFonts w:ascii="Arial" w:hAnsi="Arial" w:cs="Arial"/>
          <w:sz w:val="24"/>
          <w:szCs w:val="28"/>
        </w:rPr>
        <w:t>альными правовыми актами (далее</w:t>
      </w:r>
      <w:r w:rsidRPr="001E4445">
        <w:rPr>
          <w:rFonts w:ascii="Arial" w:hAnsi="Arial" w:cs="Arial"/>
          <w:sz w:val="24"/>
          <w:szCs w:val="28"/>
        </w:rPr>
        <w:t>–уполномоченное должностное лицо) в отношении муниципальных нормативных правовых актов, принятых на местном референдуме, муниципальных нормативных правовых актов главы муниципального образования, документы, предусмотренные пунктом 1 части 2, пунктом 1 части 3 ста</w:t>
      </w:r>
      <w:r w:rsidR="006C2768">
        <w:rPr>
          <w:rFonts w:ascii="Arial" w:hAnsi="Arial" w:cs="Arial"/>
          <w:sz w:val="24"/>
          <w:szCs w:val="28"/>
        </w:rPr>
        <w:t>тьи 7 Закона</w:t>
      </w:r>
      <w:proofErr w:type="gramEnd"/>
      <w:r w:rsidR="006C2768">
        <w:rPr>
          <w:rFonts w:ascii="Arial" w:hAnsi="Arial" w:cs="Arial"/>
          <w:sz w:val="24"/>
          <w:szCs w:val="28"/>
        </w:rPr>
        <w:t xml:space="preserve"> Иркутской области,</w:t>
      </w:r>
      <w:proofErr w:type="gramStart"/>
      <w:r w:rsidRPr="001E4445">
        <w:rPr>
          <w:rFonts w:ascii="Arial" w:hAnsi="Arial" w:cs="Arial"/>
          <w:sz w:val="24"/>
          <w:szCs w:val="28"/>
        </w:rPr>
        <w:t>–в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течение одного рабочего дня после дня принятия (издания) соответствующего муниципального правового акта.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2" w:name="Par68"/>
      <w:bookmarkStart w:id="3" w:name="Par73"/>
      <w:bookmarkEnd w:id="2"/>
      <w:bookmarkEnd w:id="3"/>
      <w:r w:rsidRPr="001E4445">
        <w:rPr>
          <w:rFonts w:ascii="Arial" w:hAnsi="Arial" w:cs="Arial"/>
          <w:sz w:val="24"/>
          <w:szCs w:val="28"/>
        </w:rPr>
        <w:t xml:space="preserve">5. </w:t>
      </w:r>
      <w:proofErr w:type="gramStart"/>
      <w:r w:rsidRPr="001E4445">
        <w:rPr>
          <w:rFonts w:ascii="Arial" w:hAnsi="Arial" w:cs="Arial"/>
          <w:sz w:val="24"/>
          <w:szCs w:val="28"/>
        </w:rPr>
        <w:t>Должностное лицо местной администрации, уполномоченное в сфере взаимодействия с Думой муниципально</w:t>
      </w:r>
      <w:r w:rsidR="006C2768">
        <w:rPr>
          <w:rFonts w:ascii="Arial" w:hAnsi="Arial" w:cs="Arial"/>
          <w:sz w:val="24"/>
          <w:szCs w:val="28"/>
        </w:rPr>
        <w:t>го образования «Ользоны» (далее</w:t>
      </w:r>
      <w:r w:rsidRPr="001E4445">
        <w:rPr>
          <w:rFonts w:ascii="Arial" w:hAnsi="Arial" w:cs="Arial"/>
          <w:sz w:val="24"/>
          <w:szCs w:val="28"/>
        </w:rPr>
        <w:t>–должностное лицо, уполномоченное в сфере взаимодействия с Думой), принимает документы, направленные в соответствии с пунктом 1 части 2, пунктом 1 части 3 статьи 7 Закона Иркутской области председателем Думой муниципального образования «Ользоны» и обеспечивает их соответствие требован</w:t>
      </w:r>
      <w:r w:rsidR="006C2768">
        <w:rPr>
          <w:rFonts w:ascii="Arial" w:hAnsi="Arial" w:cs="Arial"/>
          <w:sz w:val="24"/>
          <w:szCs w:val="28"/>
        </w:rPr>
        <w:t>иям, предусмотренным пунктами 7</w:t>
      </w:r>
      <w:r w:rsidRPr="001E4445">
        <w:rPr>
          <w:rFonts w:ascii="Arial" w:hAnsi="Arial" w:cs="Arial"/>
          <w:sz w:val="24"/>
          <w:szCs w:val="28"/>
        </w:rPr>
        <w:t>–7</w:t>
      </w:r>
      <w:r w:rsidRPr="001E4445">
        <w:rPr>
          <w:rFonts w:ascii="Arial" w:hAnsi="Arial" w:cs="Arial"/>
          <w:sz w:val="24"/>
          <w:szCs w:val="28"/>
          <w:vertAlign w:val="superscript"/>
        </w:rPr>
        <w:t>2</w:t>
      </w:r>
      <w:r w:rsidRPr="001E4445">
        <w:rPr>
          <w:rFonts w:ascii="Arial" w:hAnsi="Arial" w:cs="Arial"/>
          <w:sz w:val="24"/>
          <w:szCs w:val="28"/>
        </w:rPr>
        <w:t xml:space="preserve"> Положения о ведении регистра.</w:t>
      </w:r>
      <w:proofErr w:type="gramEnd"/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4" w:name="Par74"/>
      <w:bookmarkEnd w:id="4"/>
      <w:r w:rsidRPr="001E4445">
        <w:rPr>
          <w:rFonts w:ascii="Arial" w:hAnsi="Arial" w:cs="Arial"/>
          <w:sz w:val="24"/>
          <w:szCs w:val="28"/>
        </w:rPr>
        <w:t>6. Должностное лицо, уполномоченное в сфере взаимодействия с Думой, направляет уполномоченному должностному лицу: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5" w:name="Par75"/>
      <w:bookmarkEnd w:id="5"/>
      <w:r w:rsidRPr="001E4445">
        <w:rPr>
          <w:rFonts w:ascii="Arial" w:hAnsi="Arial" w:cs="Arial"/>
          <w:sz w:val="24"/>
          <w:szCs w:val="28"/>
        </w:rPr>
        <w:t xml:space="preserve">1) документы, принятые в соответствии </w:t>
      </w:r>
      <w:r w:rsidR="006C2768">
        <w:rPr>
          <w:rFonts w:ascii="Arial" w:hAnsi="Arial" w:cs="Arial"/>
          <w:sz w:val="24"/>
          <w:szCs w:val="28"/>
        </w:rPr>
        <w:t>с пунктом 5 настоящего Порядка,</w:t>
      </w:r>
      <w:proofErr w:type="gramStart"/>
      <w:r w:rsidRPr="001E4445">
        <w:rPr>
          <w:rFonts w:ascii="Arial" w:hAnsi="Arial" w:cs="Arial"/>
          <w:sz w:val="24"/>
          <w:szCs w:val="28"/>
        </w:rPr>
        <w:t>–н</w:t>
      </w:r>
      <w:proofErr w:type="gramEnd"/>
      <w:r w:rsidRPr="001E4445">
        <w:rPr>
          <w:rFonts w:ascii="Arial" w:hAnsi="Arial" w:cs="Arial"/>
          <w:sz w:val="24"/>
          <w:szCs w:val="28"/>
        </w:rPr>
        <w:t>е позднее трех рабочих дней со дня их поступления должностному лицу, уполномоченному в сфере взаимодействия с Думой;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6" w:name="Par76"/>
      <w:bookmarkEnd w:id="6"/>
      <w:r w:rsidRPr="001E4445">
        <w:rPr>
          <w:rFonts w:ascii="Arial" w:hAnsi="Arial" w:cs="Arial"/>
          <w:sz w:val="24"/>
          <w:szCs w:val="28"/>
        </w:rPr>
        <w:t xml:space="preserve">2) сведения об официальном опубликовании (обнародовании) муниципальных правовых актов, направленных в течение месяца в соответствии с </w:t>
      </w:r>
      <w:r w:rsidR="006C2768">
        <w:rPr>
          <w:rFonts w:ascii="Arial" w:hAnsi="Arial" w:cs="Arial"/>
          <w:sz w:val="24"/>
          <w:szCs w:val="28"/>
        </w:rPr>
        <w:t>подпунктом 1 настоящего пункта,</w:t>
      </w:r>
      <w:proofErr w:type="gramStart"/>
      <w:r w:rsidRPr="001E4445">
        <w:rPr>
          <w:rFonts w:ascii="Arial" w:hAnsi="Arial" w:cs="Arial"/>
          <w:sz w:val="24"/>
          <w:szCs w:val="28"/>
        </w:rPr>
        <w:t>–в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течение одного рабочего дня после дня окончания соответствующего месяца;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7" w:name="Par77"/>
      <w:bookmarkEnd w:id="7"/>
      <w:r w:rsidRPr="001E4445">
        <w:rPr>
          <w:rFonts w:ascii="Arial" w:hAnsi="Arial" w:cs="Arial"/>
          <w:sz w:val="24"/>
          <w:szCs w:val="28"/>
        </w:rPr>
        <w:t>3) сведения об официальном опубликовании (обнародовании) муниципальных правовых актов, в отношении которых в сведениях, направленных в соответствии с подпунктом 2 настоящего пункта, была проставлена отметка «передан на о</w:t>
      </w:r>
      <w:r w:rsidR="008A2379">
        <w:rPr>
          <w:rFonts w:ascii="Arial" w:hAnsi="Arial" w:cs="Arial"/>
          <w:sz w:val="24"/>
          <w:szCs w:val="28"/>
        </w:rPr>
        <w:t>публикование»,</w:t>
      </w:r>
      <w:proofErr w:type="gramStart"/>
      <w:r w:rsidRPr="001E4445">
        <w:rPr>
          <w:rFonts w:ascii="Arial" w:hAnsi="Arial" w:cs="Arial"/>
          <w:sz w:val="24"/>
          <w:szCs w:val="28"/>
        </w:rPr>
        <w:t>–в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течение одного рабочего дня после дня окончания месяца, в котором соответствующие акты были опубликованы.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8" w:name="Par78"/>
      <w:bookmarkStart w:id="9" w:name="Par82"/>
      <w:bookmarkEnd w:id="8"/>
      <w:bookmarkEnd w:id="9"/>
      <w:r w:rsidRPr="001E4445">
        <w:rPr>
          <w:rFonts w:ascii="Arial" w:hAnsi="Arial" w:cs="Arial"/>
          <w:sz w:val="24"/>
          <w:szCs w:val="28"/>
        </w:rPr>
        <w:t>7. Сведения, предусмотренные подпунктом 2 пункта 6 настоящего Порядка, подаются в форме перечня муниципальных правовых актов, направленных в течение месяца в соответствии с подпунктом 1 пункта 6 настоящего Порядка соответственно, с указанием в отношении каждого акта информации, предусмотренной одним из следующих подпунктов: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</w:t>
      </w:r>
      <w:r w:rsidR="008A2379">
        <w:rPr>
          <w:rFonts w:ascii="Arial" w:hAnsi="Arial" w:cs="Arial"/>
          <w:sz w:val="24"/>
          <w:szCs w:val="28"/>
        </w:rPr>
        <w:t>ия (обнародования)</w:t>
      </w:r>
      <w:proofErr w:type="gramStart"/>
      <w:r w:rsidRPr="001E4445">
        <w:rPr>
          <w:rFonts w:ascii="Arial" w:hAnsi="Arial" w:cs="Arial"/>
          <w:sz w:val="24"/>
          <w:szCs w:val="28"/>
        </w:rPr>
        <w:t>–д</w:t>
      </w:r>
      <w:proofErr w:type="gramEnd"/>
      <w:r w:rsidRPr="001E4445">
        <w:rPr>
          <w:rFonts w:ascii="Arial" w:hAnsi="Arial" w:cs="Arial"/>
          <w:sz w:val="24"/>
          <w:szCs w:val="28"/>
        </w:rPr>
        <w:t>ля иных источников официального опубликования (обнародования);</w:t>
      </w:r>
    </w:p>
    <w:p w:rsidR="009D3BE0" w:rsidRPr="001E4445" w:rsidRDefault="008A2379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2) «не подлежит опубликованию»</w:t>
      </w:r>
      <w:proofErr w:type="gramStart"/>
      <w:r w:rsidR="009D3BE0" w:rsidRPr="001E4445">
        <w:rPr>
          <w:rFonts w:ascii="Arial" w:hAnsi="Arial" w:cs="Arial"/>
          <w:sz w:val="24"/>
          <w:szCs w:val="28"/>
        </w:rPr>
        <w:t>–в</w:t>
      </w:r>
      <w:proofErr w:type="gramEnd"/>
      <w:r w:rsidR="009D3BE0" w:rsidRPr="001E4445">
        <w:rPr>
          <w:rFonts w:ascii="Arial" w:hAnsi="Arial" w:cs="Arial"/>
          <w:sz w:val="24"/>
          <w:szCs w:val="28"/>
        </w:rPr>
        <w:t xml:space="preserve"> случаях, когда муниципальный правовой акт не подлежит опубликованию;</w:t>
      </w:r>
    </w:p>
    <w:p w:rsidR="009D3BE0" w:rsidRPr="001E4445" w:rsidRDefault="008A2379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3) «передан на опубликование»</w:t>
      </w:r>
      <w:proofErr w:type="gramStart"/>
      <w:r w:rsidR="009D3BE0" w:rsidRPr="001E4445">
        <w:rPr>
          <w:rFonts w:ascii="Arial" w:hAnsi="Arial" w:cs="Arial"/>
          <w:sz w:val="24"/>
          <w:szCs w:val="28"/>
        </w:rPr>
        <w:t>–в</w:t>
      </w:r>
      <w:proofErr w:type="gramEnd"/>
      <w:r w:rsidR="009D3BE0" w:rsidRPr="001E4445">
        <w:rPr>
          <w:rFonts w:ascii="Arial" w:hAnsi="Arial" w:cs="Arial"/>
          <w:sz w:val="24"/>
          <w:szCs w:val="28"/>
        </w:rPr>
        <w:t xml:space="preserve"> случаях, когда муниципальный правовой акт направлен на опубликование, но на последний день месяца не опубликован.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 xml:space="preserve">8. </w:t>
      </w:r>
      <w:proofErr w:type="gramStart"/>
      <w:r w:rsidRPr="001E4445">
        <w:rPr>
          <w:rFonts w:ascii="Arial" w:hAnsi="Arial" w:cs="Arial"/>
          <w:sz w:val="24"/>
          <w:szCs w:val="28"/>
        </w:rPr>
        <w:t>Сведения, предусмотренные подпунктом 3 пункта 6 настоящего Порядка подаются в форме перечня муниципальных правовых актов, в отношении которых в сведениях, предусмотренных подпунктом 2 пункта 6 настоящего Порядка соответственно, была проставлена отметка «передан на опубликование», с указанием в отношении каждого акта сведений о печатном средстве массовой информации (печатных средствах массовой информации), в котором (которых) был официально опубликован соответствующий акт: его наименования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(их наименований), даты издания, номера (номеров), либо сведений о дате, месте, способе официальног</w:t>
      </w:r>
      <w:r w:rsidR="008A2379">
        <w:rPr>
          <w:rFonts w:ascii="Arial" w:hAnsi="Arial" w:cs="Arial"/>
          <w:sz w:val="24"/>
          <w:szCs w:val="28"/>
        </w:rPr>
        <w:t>о опубликования (обнародования)</w:t>
      </w:r>
      <w:proofErr w:type="gramStart"/>
      <w:r w:rsidRPr="001E4445">
        <w:rPr>
          <w:rFonts w:ascii="Arial" w:hAnsi="Arial" w:cs="Arial"/>
          <w:sz w:val="24"/>
          <w:szCs w:val="28"/>
        </w:rPr>
        <w:t>–д</w:t>
      </w:r>
      <w:proofErr w:type="gramEnd"/>
      <w:r w:rsidRPr="001E4445">
        <w:rPr>
          <w:rFonts w:ascii="Arial" w:hAnsi="Arial" w:cs="Arial"/>
          <w:sz w:val="24"/>
          <w:szCs w:val="28"/>
        </w:rPr>
        <w:t>ля иных источников официального опубликования (обнародования).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9. Должностное лицо, уполномоченное в сфере делопроизводства, должностное лицо, уполномоченное в сфере взаимодействия с Думой, представляют уполномоченному должностному лицу в соответствии с пунктами 4–8 настоящего Порядка документы в электронном виде на электронном носителе (флеш-накопителе).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0" w:name="Par84"/>
      <w:bookmarkEnd w:id="10"/>
      <w:r w:rsidRPr="001E4445">
        <w:rPr>
          <w:rFonts w:ascii="Arial" w:hAnsi="Arial" w:cs="Arial"/>
          <w:sz w:val="24"/>
          <w:szCs w:val="28"/>
        </w:rPr>
        <w:t>10. Уполномоченное должностное лицо принимает документы, представленные: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1" w:name="Par85"/>
      <w:bookmarkEnd w:id="11"/>
      <w:r w:rsidRPr="001E4445">
        <w:rPr>
          <w:rFonts w:ascii="Arial" w:hAnsi="Arial" w:cs="Arial"/>
          <w:sz w:val="24"/>
          <w:szCs w:val="28"/>
        </w:rPr>
        <w:t>1) должностным лицом, уполномоченным в сфере делопроизводства, в соответствии с пунктом 4 настоящего Порядка;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2" w:name="Par86"/>
      <w:bookmarkEnd w:id="12"/>
      <w:r w:rsidRPr="001E4445">
        <w:rPr>
          <w:rFonts w:ascii="Arial" w:hAnsi="Arial" w:cs="Arial"/>
          <w:sz w:val="24"/>
          <w:szCs w:val="28"/>
        </w:rPr>
        <w:t>2) должностным лицом, уполномоченным в сфере взаимодействия с Думой, в соответствии с пунктами 5, 6 настоящего Порядка;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3" w:name="Par88"/>
      <w:bookmarkStart w:id="14" w:name="Par89"/>
      <w:bookmarkEnd w:id="13"/>
      <w:bookmarkEnd w:id="14"/>
      <w:r w:rsidRPr="001E4445">
        <w:rPr>
          <w:rFonts w:ascii="Arial" w:hAnsi="Arial" w:cs="Arial"/>
          <w:sz w:val="24"/>
          <w:szCs w:val="28"/>
        </w:rPr>
        <w:t>11. Документы, представленные в соответствии с пунктом 10 настоящего Порядка, подлежат регистрации уполномоченным должностным лицом в день их поступления.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5" w:name="Par90"/>
      <w:bookmarkEnd w:id="15"/>
      <w:r w:rsidRPr="001E4445">
        <w:rPr>
          <w:rFonts w:ascii="Arial" w:hAnsi="Arial" w:cs="Arial"/>
          <w:sz w:val="24"/>
          <w:szCs w:val="28"/>
        </w:rPr>
        <w:t xml:space="preserve">12. Документы, представленные уполномоченному должностному </w:t>
      </w:r>
      <w:proofErr w:type="gramStart"/>
      <w:r w:rsidRPr="001E4445">
        <w:rPr>
          <w:rFonts w:ascii="Arial" w:hAnsi="Arial" w:cs="Arial"/>
          <w:sz w:val="24"/>
          <w:szCs w:val="28"/>
        </w:rPr>
        <w:t>лицу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как в электронном виде, так и на бумажном носителе, должны иметь идентичное содержание.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13. Уполномоченное должностное лицо обеспечивает соответствие документов, представленных в соответствии с подпунктом 1 пункта 10 настоящего Порядка, требованиям, предусмотренным пунктами 7–7</w:t>
      </w:r>
      <w:r w:rsidRPr="001E4445">
        <w:rPr>
          <w:rFonts w:ascii="Arial" w:hAnsi="Arial" w:cs="Arial"/>
          <w:sz w:val="24"/>
          <w:szCs w:val="28"/>
          <w:vertAlign w:val="superscript"/>
        </w:rPr>
        <w:t>2</w:t>
      </w:r>
      <w:r w:rsidRPr="001E4445">
        <w:rPr>
          <w:rFonts w:ascii="Arial" w:hAnsi="Arial" w:cs="Arial"/>
          <w:sz w:val="24"/>
          <w:szCs w:val="28"/>
        </w:rPr>
        <w:t xml:space="preserve"> Положения о ведении регистра.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6" w:name="Par92"/>
      <w:bookmarkEnd w:id="16"/>
      <w:r w:rsidRPr="001E4445">
        <w:rPr>
          <w:rFonts w:ascii="Arial" w:hAnsi="Arial" w:cs="Arial"/>
          <w:sz w:val="24"/>
          <w:szCs w:val="28"/>
        </w:rPr>
        <w:t>14. При принятии документов, указанных в подпункте 2 пункта 10 настоящего Порядка, уполномоченное должностное лицо проверяет их на соответствие требованиям, предусмотренным пунктами 7–7</w:t>
      </w:r>
      <w:r w:rsidRPr="001E4445">
        <w:rPr>
          <w:rFonts w:ascii="Arial" w:hAnsi="Arial" w:cs="Arial"/>
          <w:sz w:val="24"/>
          <w:szCs w:val="28"/>
          <w:vertAlign w:val="superscript"/>
        </w:rPr>
        <w:t>2</w:t>
      </w:r>
      <w:r w:rsidRPr="001E4445">
        <w:rPr>
          <w:rFonts w:ascii="Arial" w:hAnsi="Arial" w:cs="Arial"/>
          <w:sz w:val="24"/>
          <w:szCs w:val="28"/>
        </w:rPr>
        <w:t xml:space="preserve"> Положения о ведении регистра и пунктом 12 настоящего Порядка. В случаях выявления несоответствия поступивших документов указанным требованиям уполномоченное должностное лицо возвращает их соответствующему должностному лицу местной администрации не позднее двух рабочих дней со дня регистрации поступивших документов с указанием выявленных недостатков.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15. Должностное лицо, уполномоченное в сфере взаимодействия с Думой, устраняют недостатки, выявленные уполномоченным должностным лицом в соответствии с пунктом 14 настоящего Порядка, и повторно направляют соответствующие документы уполномоченному должностному лицу не позднее семи рабочих дней со дня регистрации документов в соответствии с пунктом 11 настоящего Порядка.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7" w:name="Par94"/>
      <w:bookmarkEnd w:id="17"/>
      <w:r w:rsidRPr="001E4445">
        <w:rPr>
          <w:rFonts w:ascii="Arial" w:hAnsi="Arial" w:cs="Arial"/>
          <w:sz w:val="24"/>
          <w:szCs w:val="28"/>
        </w:rPr>
        <w:t>16. В случаях, когда по истечении сроков, предусмотренных подпунктами 2 и 3 пункта 6 настоящего Порядка, не представлены сведения об официальном опубликовании (обнародовании) муниципальных правовых актов и (</w:t>
      </w:r>
      <w:proofErr w:type="gramStart"/>
      <w:r w:rsidRPr="001E4445">
        <w:rPr>
          <w:rFonts w:ascii="Arial" w:hAnsi="Arial" w:cs="Arial"/>
          <w:sz w:val="24"/>
          <w:szCs w:val="28"/>
        </w:rPr>
        <w:t xml:space="preserve">или) 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указанные сведения представлены не в полном объеме, уполномоченное должностное лицо не позднее двух рабочих дней после дня окончания </w:t>
      </w:r>
      <w:r w:rsidRPr="001E4445">
        <w:rPr>
          <w:rFonts w:ascii="Arial" w:hAnsi="Arial" w:cs="Arial"/>
          <w:sz w:val="24"/>
          <w:szCs w:val="28"/>
        </w:rPr>
        <w:lastRenderedPageBreak/>
        <w:t>соответствующего срока направляет запрос должностному лицу, уполномоченному в сфере взаимодействия с Думой, о предоставлении указанных сведений.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17. Должностное лицо, уполномоченное в сфере взаимодействия с Думой, не позднее рабочего дня, следующего за днем поступления им запроса, предусмотренного пунктом 16 настоящего Порядка, представляют уполномоченному должностному лицу запрашиваемые сведения.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18. Уполномоченное должностное лицо не позднее пяти рабочих дней по окончании каждого месяца: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8" w:name="Par97"/>
      <w:bookmarkEnd w:id="18"/>
      <w:r w:rsidRPr="001E4445">
        <w:rPr>
          <w:rFonts w:ascii="Arial" w:hAnsi="Arial" w:cs="Arial"/>
          <w:sz w:val="24"/>
          <w:szCs w:val="28"/>
        </w:rPr>
        <w:t>1) составляет перечень муниципальных правовых актов, поступивших в него в соответствии с пунктом 10 настоящего Порядка за прошедший месяц, с указанием сведений об официальном опубликовании (обнародовании) каждого акта в соответствии с пунктом 7 настоящего Порядка;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9" w:name="Par98"/>
      <w:bookmarkEnd w:id="19"/>
      <w:proofErr w:type="gramStart"/>
      <w:r w:rsidRPr="001E4445">
        <w:rPr>
          <w:rFonts w:ascii="Arial" w:hAnsi="Arial" w:cs="Arial"/>
          <w:sz w:val="24"/>
          <w:szCs w:val="28"/>
        </w:rPr>
        <w:t>2) комплектует заверенные копии муниципальных правовых актов и дополнительных сведений к ним на бумажных носителях, в соответствии с перечнем, предусмотренным подпунктом 1 настоящего пункта, а также тексты указанных актов в электронном виде без использования усиленной квалифицированной электронной подписи и (или) комплектует тексты муниципальных правовых актов в электронном виде и копии дополнительных сведений к ним в электронном виде в соответствии с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перечнем, предусмотренным подпунктом 1 настоящего пункта, а также заверяет указанные тексты и копии усиленной квалифицированной электронной подписью уполномоченного должностного лица;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20" w:name="Par99"/>
      <w:bookmarkEnd w:id="20"/>
      <w:r w:rsidRPr="001E4445">
        <w:rPr>
          <w:rFonts w:ascii="Arial" w:hAnsi="Arial" w:cs="Arial"/>
          <w:sz w:val="24"/>
          <w:szCs w:val="28"/>
        </w:rPr>
        <w:t>3) подготавливает сопроводительное письмо, содержащее перечень, предусмотренный подпунктом 1 настоящ</w:t>
      </w:r>
      <w:r w:rsidR="008A2379">
        <w:rPr>
          <w:rFonts w:ascii="Arial" w:hAnsi="Arial" w:cs="Arial"/>
          <w:sz w:val="24"/>
          <w:szCs w:val="28"/>
        </w:rPr>
        <w:t xml:space="preserve">его пункта, а также при </w:t>
      </w:r>
      <w:proofErr w:type="gramStart"/>
      <w:r w:rsidR="008A2379">
        <w:rPr>
          <w:rFonts w:ascii="Arial" w:hAnsi="Arial" w:cs="Arial"/>
          <w:sz w:val="24"/>
          <w:szCs w:val="28"/>
        </w:rPr>
        <w:t>наличии</w:t>
      </w:r>
      <w:r w:rsidRPr="001E4445">
        <w:rPr>
          <w:rFonts w:ascii="Arial" w:hAnsi="Arial" w:cs="Arial"/>
          <w:sz w:val="24"/>
          <w:szCs w:val="28"/>
        </w:rPr>
        <w:t>–сведения</w:t>
      </w:r>
      <w:proofErr w:type="gramEnd"/>
      <w:r w:rsidRPr="001E4445">
        <w:rPr>
          <w:rFonts w:ascii="Arial" w:hAnsi="Arial" w:cs="Arial"/>
          <w:sz w:val="24"/>
          <w:szCs w:val="28"/>
        </w:rPr>
        <w:t xml:space="preserve"> об официальном опубликовании (обнародовании) муниципальных правовых актов, направленных в уполномоченный орган до официального опубликования (обнародования) соответствующих муниципальных правовых актов.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19. Документы, предусмотренные подпунктами 2 и 3 пункта 18 настоящего Порядка, должны соответствовать требованиям, предусмотренным пунктом 2 части 2, пунктом 2 части 3, частью 4 статьи 7 Закона Иркутской област</w:t>
      </w:r>
      <w:r w:rsidR="008A2379">
        <w:rPr>
          <w:rFonts w:ascii="Arial" w:hAnsi="Arial" w:cs="Arial"/>
          <w:sz w:val="24"/>
          <w:szCs w:val="28"/>
        </w:rPr>
        <w:t>и, пунктами 7</w:t>
      </w:r>
      <w:r w:rsidRPr="001E4445">
        <w:rPr>
          <w:rFonts w:ascii="Arial" w:hAnsi="Arial" w:cs="Arial"/>
          <w:sz w:val="24"/>
          <w:szCs w:val="28"/>
        </w:rPr>
        <w:t>–7</w:t>
      </w:r>
      <w:r w:rsidRPr="001E4445">
        <w:rPr>
          <w:rFonts w:ascii="Arial" w:hAnsi="Arial" w:cs="Arial"/>
          <w:sz w:val="24"/>
          <w:szCs w:val="28"/>
          <w:vertAlign w:val="superscript"/>
        </w:rPr>
        <w:t>3</w:t>
      </w:r>
      <w:r w:rsidRPr="001E4445">
        <w:rPr>
          <w:rFonts w:ascii="Arial" w:hAnsi="Arial" w:cs="Arial"/>
          <w:sz w:val="24"/>
          <w:szCs w:val="28"/>
        </w:rPr>
        <w:t xml:space="preserve"> Положения о ведении регистра.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20. Уполномоченное должностное лицо не позднее десяти рабочих дней по окончании каждого месяца обеспечивает согласование документов, предусмотренных подпунктами 2 и 3 пункта 18 настоящего Порядка, с главой муниципального образования, а также представление указанных документов уполномоченному органу.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21. В случаях поступления от уполномоченного органа информации об устранении нарушений, предусмотренных пунктом 7</w:t>
      </w:r>
      <w:r w:rsidRPr="001E4445">
        <w:rPr>
          <w:rFonts w:ascii="Arial" w:hAnsi="Arial" w:cs="Arial"/>
          <w:sz w:val="24"/>
          <w:szCs w:val="28"/>
          <w:vertAlign w:val="superscript"/>
        </w:rPr>
        <w:t>5</w:t>
      </w:r>
      <w:r w:rsidRPr="001E4445">
        <w:rPr>
          <w:rFonts w:ascii="Arial" w:hAnsi="Arial" w:cs="Arial"/>
          <w:sz w:val="24"/>
          <w:szCs w:val="28"/>
        </w:rPr>
        <w:t xml:space="preserve"> Положения о ведении регистра, в муниципальных правовых актах и дополнительных сведениях в них, направленных в уполномоченный орган, уполномоченное должностное лицо устраняет выявленные нарушения и подготавливает информацию об устранении нарушений в виде сопроводительного письма главы муниципального образования. Уполномоченное должностное лицо 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 xml:space="preserve">22. </w:t>
      </w:r>
      <w:proofErr w:type="gramStart"/>
      <w:r w:rsidRPr="001E4445">
        <w:rPr>
          <w:rFonts w:ascii="Arial" w:hAnsi="Arial" w:cs="Arial"/>
          <w:sz w:val="24"/>
          <w:szCs w:val="28"/>
        </w:rPr>
        <w:t xml:space="preserve">В случае поступления запроса уполномоченного органа о направлении на бумажном носителе экземпляра печатного издания либо копии такого издания, </w:t>
      </w:r>
      <w:r w:rsidRPr="001E4445">
        <w:rPr>
          <w:rFonts w:ascii="Arial" w:hAnsi="Arial" w:cs="Arial"/>
          <w:sz w:val="24"/>
          <w:szCs w:val="28"/>
        </w:rPr>
        <w:lastRenderedPageBreak/>
        <w:t>в котором муниципальный правовой акт был опубликован (обнародован), уполномоченное должностное лицо 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  <w:proofErr w:type="gramEnd"/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 xml:space="preserve">23. </w:t>
      </w:r>
      <w:proofErr w:type="gramStart"/>
      <w:r w:rsidRPr="001E4445">
        <w:rPr>
          <w:rFonts w:ascii="Arial" w:hAnsi="Arial" w:cs="Arial"/>
          <w:sz w:val="24"/>
          <w:szCs w:val="28"/>
        </w:rPr>
        <w:t>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уполномоченное должностное лицо:</w:t>
      </w:r>
      <w:proofErr w:type="gramEnd"/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1) при налич</w:t>
      </w:r>
      <w:proofErr w:type="gramStart"/>
      <w:r w:rsidRPr="001E4445">
        <w:rPr>
          <w:rFonts w:ascii="Arial" w:hAnsi="Arial" w:cs="Arial"/>
          <w:sz w:val="24"/>
          <w:szCs w:val="28"/>
        </w:rPr>
        <w:t>ии у у</w:t>
      </w:r>
      <w:proofErr w:type="gramEnd"/>
      <w:r w:rsidRPr="001E4445">
        <w:rPr>
          <w:rFonts w:ascii="Arial" w:hAnsi="Arial" w:cs="Arial"/>
          <w:sz w:val="24"/>
          <w:szCs w:val="28"/>
        </w:rPr>
        <w:t>полномоченного должностного лица повторно запрашиваемого муниципального правового акта и (или) дополнительных сведений к нему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органа;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21" w:name="Par106"/>
      <w:bookmarkEnd w:id="21"/>
      <w:r w:rsidRPr="001E4445">
        <w:rPr>
          <w:rFonts w:ascii="Arial" w:hAnsi="Arial" w:cs="Arial"/>
          <w:sz w:val="24"/>
          <w:szCs w:val="28"/>
        </w:rPr>
        <w:t>2) при отсутств</w:t>
      </w:r>
      <w:proofErr w:type="gramStart"/>
      <w:r w:rsidRPr="001E4445">
        <w:rPr>
          <w:rFonts w:ascii="Arial" w:hAnsi="Arial" w:cs="Arial"/>
          <w:sz w:val="24"/>
          <w:szCs w:val="28"/>
        </w:rPr>
        <w:t>ии у у</w:t>
      </w:r>
      <w:proofErr w:type="gramEnd"/>
      <w:r w:rsidRPr="001E4445">
        <w:rPr>
          <w:rFonts w:ascii="Arial" w:hAnsi="Arial" w:cs="Arial"/>
          <w:sz w:val="24"/>
          <w:szCs w:val="28"/>
        </w:rPr>
        <w:t>полномоченного должностного лица повторно запрашиваемого муниципального правового акта и (или) дополнительных сведений к нему направляет запрос, должностному лицу местной администрации, в соответствии с пунктами 4, 6, подпунктом 4 пункта 10 настоящего Порядка не позднее двух рабочих дней после дня поступления запроса от уполномоченного органа.</w:t>
      </w:r>
    </w:p>
    <w:p w:rsidR="009D3BE0" w:rsidRPr="001E4445" w:rsidRDefault="009D3BE0" w:rsidP="009D3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24. Должностное лицо, уполномоченное в сфере делопроизводства, должностное лицо, уполномоченное в сфере взаимодействия с Думой, не позднее двух рабочих дней после дня поступления им запроса, предусмотренного подпунктом 2 пункта 23 настоящего Порядка, представляют уполномоченному должностному лицу запрашиваемый муниципальный правовой акт и (или) дополнительные сведения к нему.</w:t>
      </w:r>
    </w:p>
    <w:p w:rsidR="002D57B7" w:rsidRPr="008A2379" w:rsidRDefault="009D3BE0" w:rsidP="008A237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1E4445">
        <w:rPr>
          <w:rFonts w:ascii="Arial" w:hAnsi="Arial" w:cs="Arial"/>
          <w:sz w:val="24"/>
          <w:szCs w:val="28"/>
        </w:rPr>
        <w:t>25. Уполномоченное должностное лицо обеспечивает направление в уполномоченный орган повторно запрашиваемого муниципального правового акта и (или) дополнительных сведений к нему не позднее рабочего дня, следующего за днем поступления указанного акта в уполномоченное должностное лицо в ответ на запрос, предусмотренный подпунктом 2 пункта 23 настоящего Порядка.</w:t>
      </w:r>
    </w:p>
    <w:sectPr w:rsidR="002D57B7" w:rsidRPr="008A2379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E21C3"/>
    <w:multiLevelType w:val="hybridMultilevel"/>
    <w:tmpl w:val="6A1AD60E"/>
    <w:lvl w:ilvl="0" w:tplc="B31A8BB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203D7"/>
    <w:multiLevelType w:val="hybridMultilevel"/>
    <w:tmpl w:val="DCDEC368"/>
    <w:lvl w:ilvl="0" w:tplc="00563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BE0"/>
    <w:rsid w:val="002D57B7"/>
    <w:rsid w:val="005B5FFD"/>
    <w:rsid w:val="006C2768"/>
    <w:rsid w:val="006E78F5"/>
    <w:rsid w:val="008A2379"/>
    <w:rsid w:val="009D3BE0"/>
    <w:rsid w:val="00B326C1"/>
    <w:rsid w:val="00B353D6"/>
    <w:rsid w:val="00C17C4D"/>
    <w:rsid w:val="00CA5D22"/>
    <w:rsid w:val="00DB73CF"/>
    <w:rsid w:val="00F17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BE0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9D3BE0"/>
    <w:pPr>
      <w:autoSpaceDE w:val="0"/>
      <w:autoSpaceDN w:val="0"/>
      <w:adjustRightInd w:val="0"/>
      <w:jc w:val="center"/>
    </w:pPr>
    <w:rPr>
      <w:rFonts w:ascii="Arial" w:eastAsiaTheme="minorEastAsia" w:hAnsi="Arial" w:cs="Arial"/>
      <w:b/>
      <w:bCs/>
      <w:sz w:val="32"/>
      <w:szCs w:val="32"/>
    </w:rPr>
  </w:style>
  <w:style w:type="character" w:customStyle="1" w:styleId="10">
    <w:name w:val="Стиль1 Знак"/>
    <w:basedOn w:val="a0"/>
    <w:link w:val="1"/>
    <w:rsid w:val="009D3BE0"/>
    <w:rPr>
      <w:rFonts w:ascii="Arial" w:eastAsiaTheme="minorEastAsia" w:hAnsi="Arial" w:cs="Arial"/>
      <w:b/>
      <w:bCs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D3B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2020-08-17T08:12:00Z</cp:lastPrinted>
  <dcterms:created xsi:type="dcterms:W3CDTF">2020-07-27T06:47:00Z</dcterms:created>
  <dcterms:modified xsi:type="dcterms:W3CDTF">2020-08-17T08:12:00Z</dcterms:modified>
</cp:coreProperties>
</file>