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65F" w:rsidRDefault="00AA365F" w:rsidP="00EB51AA">
      <w:pPr>
        <w:jc w:val="center"/>
      </w:pPr>
    </w:p>
    <w:p w:rsidR="00AA365F" w:rsidRDefault="00AA365F" w:rsidP="00EB51AA">
      <w:pPr>
        <w:jc w:val="center"/>
      </w:pPr>
    </w:p>
    <w:p w:rsidR="00EB51AA" w:rsidRDefault="00EB51AA" w:rsidP="00EB51AA">
      <w:pPr>
        <w:jc w:val="center"/>
      </w:pPr>
      <w:r>
        <w:t>РОССИЙСКАЯ ФЕДЕРАЦИЯ</w:t>
      </w:r>
    </w:p>
    <w:p w:rsidR="00EB51AA" w:rsidRDefault="00EB51AA" w:rsidP="00EB51AA">
      <w:pPr>
        <w:jc w:val="center"/>
      </w:pPr>
      <w:r>
        <w:t>ИРКУТСКАЯ ОБЛАСТЬ</w:t>
      </w:r>
    </w:p>
    <w:p w:rsidR="00EB51AA" w:rsidRDefault="00EB51AA" w:rsidP="00EB51AA">
      <w:pPr>
        <w:jc w:val="center"/>
      </w:pPr>
      <w:r>
        <w:t>БАЯНДАЕВСКИЙ РАЙОН</w:t>
      </w:r>
    </w:p>
    <w:p w:rsidR="00EB51AA" w:rsidRDefault="00EB51AA" w:rsidP="00EB51AA">
      <w:pPr>
        <w:jc w:val="center"/>
      </w:pPr>
      <w:r>
        <w:t>МУНИЦИПАЛЬНОЕ  ОБРАЗОВАНИЕ</w:t>
      </w:r>
    </w:p>
    <w:p w:rsidR="00EB51AA" w:rsidRDefault="00EB51AA" w:rsidP="00EB51AA">
      <w:pPr>
        <w:jc w:val="center"/>
      </w:pPr>
      <w:r>
        <w:t>«ОЛЬЗОНЫ»</w:t>
      </w:r>
    </w:p>
    <w:p w:rsidR="00EB51AA" w:rsidRDefault="00EB51AA" w:rsidP="00EB51AA">
      <w:pPr>
        <w:jc w:val="center"/>
      </w:pPr>
      <w:r>
        <w:t>ГЛАВА АДМИНИСТРАЦИИ</w:t>
      </w:r>
    </w:p>
    <w:p w:rsidR="00EB51AA" w:rsidRDefault="00EB51AA" w:rsidP="00EB51AA">
      <w:pPr>
        <w:jc w:val="center"/>
      </w:pPr>
      <w:r>
        <w:t>ПОСТАНОВЛЕНИЕ</w:t>
      </w:r>
    </w:p>
    <w:p w:rsidR="00EB51AA" w:rsidRDefault="00EB51AA" w:rsidP="00EB51AA">
      <w:pPr>
        <w:jc w:val="center"/>
      </w:pPr>
    </w:p>
    <w:p w:rsidR="00EB51AA" w:rsidRDefault="00EB51AA" w:rsidP="00EB51AA">
      <w:pPr>
        <w:jc w:val="center"/>
      </w:pPr>
    </w:p>
    <w:p w:rsidR="00EB51AA" w:rsidRDefault="00EB51AA" w:rsidP="00EB51AA">
      <w:r>
        <w:t>от  19.06.2009 г.                                              № 6                                                 с. Ользоны</w:t>
      </w:r>
    </w:p>
    <w:p w:rsidR="00EB51AA" w:rsidRDefault="00EB51AA" w:rsidP="00EB5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tbl>
      <w:tblPr>
        <w:tblpPr w:leftFromText="180" w:rightFromText="180" w:vertAnchor="text" w:horzAnchor="margin" w:tblpY="98"/>
        <w:tblW w:w="0" w:type="auto"/>
        <w:tblLook w:val="01E0"/>
      </w:tblPr>
      <w:tblGrid>
        <w:gridCol w:w="5526"/>
      </w:tblGrid>
      <w:tr w:rsidR="00EB51AA" w:rsidTr="00EB51AA">
        <w:trPr>
          <w:trHeight w:val="1149"/>
        </w:trPr>
        <w:tc>
          <w:tcPr>
            <w:tcW w:w="5526" w:type="dxa"/>
            <w:hideMark/>
          </w:tcPr>
          <w:p w:rsidR="00EB51AA" w:rsidRDefault="00EB51AA" w:rsidP="002A0C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   </w:t>
            </w:r>
            <w:r w:rsidR="002A0CBA">
              <w:rPr>
                <w:sz w:val="28"/>
                <w:szCs w:val="28"/>
              </w:rPr>
              <w:t>положения</w:t>
            </w:r>
            <w:r>
              <w:rPr>
                <w:sz w:val="28"/>
                <w:szCs w:val="28"/>
              </w:rPr>
              <w:t xml:space="preserve"> </w:t>
            </w:r>
            <w:r w:rsidR="002A0CBA">
              <w:rPr>
                <w:sz w:val="28"/>
                <w:szCs w:val="28"/>
              </w:rPr>
              <w:t>о составе, порядке и сроках внесения информации в муниципальную долговую книгу долговую книгу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EB51AA" w:rsidRDefault="00EB51AA" w:rsidP="00EB51AA">
      <w:pPr>
        <w:jc w:val="both"/>
        <w:rPr>
          <w:sz w:val="28"/>
          <w:szCs w:val="28"/>
        </w:rPr>
      </w:pPr>
    </w:p>
    <w:p w:rsidR="00EB51AA" w:rsidRDefault="00EB51AA" w:rsidP="00EB51AA">
      <w:pPr>
        <w:pStyle w:val="ConsPlusTitle"/>
        <w:widowControl/>
        <w:rPr>
          <w:sz w:val="28"/>
          <w:szCs w:val="28"/>
        </w:rPr>
      </w:pPr>
    </w:p>
    <w:p w:rsidR="00EB51AA" w:rsidRDefault="00EB51AA" w:rsidP="00EB51AA">
      <w:pPr>
        <w:pStyle w:val="ConsPlusTitle"/>
        <w:widowControl/>
        <w:rPr>
          <w:sz w:val="28"/>
          <w:szCs w:val="28"/>
        </w:rPr>
      </w:pPr>
    </w:p>
    <w:p w:rsidR="00EB51AA" w:rsidRDefault="00EB51AA" w:rsidP="00EB51AA">
      <w:pPr>
        <w:pStyle w:val="ConsPlusTitle"/>
        <w:widowControl/>
        <w:rPr>
          <w:sz w:val="28"/>
          <w:szCs w:val="28"/>
        </w:rPr>
      </w:pPr>
    </w:p>
    <w:p w:rsidR="00EB51AA" w:rsidRDefault="00EB51AA" w:rsidP="00EB51AA">
      <w:pPr>
        <w:pStyle w:val="ConsPlusTitle"/>
        <w:widowControl/>
        <w:rPr>
          <w:sz w:val="28"/>
          <w:szCs w:val="28"/>
        </w:rPr>
      </w:pPr>
    </w:p>
    <w:p w:rsidR="00EB51AA" w:rsidRPr="002A0CBA" w:rsidRDefault="002A0CBA" w:rsidP="00EB51AA">
      <w:pPr>
        <w:pStyle w:val="a3"/>
        <w:jc w:val="both"/>
        <w:rPr>
          <w:color w:val="000000"/>
          <w:sz w:val="28"/>
          <w:szCs w:val="28"/>
        </w:rPr>
      </w:pPr>
      <w:r w:rsidRPr="002A0CBA">
        <w:rPr>
          <w:bCs/>
          <w:sz w:val="28"/>
          <w:szCs w:val="28"/>
        </w:rPr>
        <w:t xml:space="preserve">            Руководствуясь статьей 121 Бюджетного кодекса РФ и в соответствии Устава района </w:t>
      </w:r>
    </w:p>
    <w:p w:rsidR="00EB51AA" w:rsidRDefault="00EB51AA" w:rsidP="00EB51AA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EB51AA" w:rsidRDefault="00EB51AA" w:rsidP="002A0CBA">
      <w:pPr>
        <w:pStyle w:val="ConsPlu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A0CBA">
        <w:rPr>
          <w:rFonts w:ascii="Times New Roman" w:hAnsi="Times New Roman" w:cs="Times New Roman"/>
          <w:sz w:val="28"/>
          <w:szCs w:val="28"/>
        </w:rPr>
        <w:t xml:space="preserve">положение о составе, порядке и сроках внесения информации в муниципальную долговую, книгу (приложение). </w:t>
      </w:r>
    </w:p>
    <w:p w:rsidR="00705678" w:rsidRPr="00705678" w:rsidRDefault="002A0CBA" w:rsidP="00EB51AA">
      <w:pPr>
        <w:pStyle w:val="ConsPlusNonformat"/>
        <w:widowControl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7056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5678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05678" w:rsidRPr="00705678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70567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0567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EB51AA" w:rsidRPr="00705678" w:rsidRDefault="00EB51AA" w:rsidP="00EB51AA">
      <w:pPr>
        <w:pStyle w:val="ConsPlusNonformat"/>
        <w:widowControl/>
        <w:numPr>
          <w:ilvl w:val="0"/>
          <w:numId w:val="1"/>
        </w:numPr>
        <w:jc w:val="both"/>
        <w:rPr>
          <w:sz w:val="28"/>
          <w:szCs w:val="28"/>
        </w:rPr>
      </w:pPr>
      <w:r w:rsidRPr="00705678">
        <w:rPr>
          <w:color w:val="000000"/>
          <w:sz w:val="28"/>
          <w:szCs w:val="28"/>
        </w:rPr>
        <w:t xml:space="preserve">Постановление вступает в силу </w:t>
      </w:r>
      <w:r w:rsidR="002A0CBA" w:rsidRPr="00705678">
        <w:rPr>
          <w:color w:val="000000"/>
          <w:sz w:val="28"/>
          <w:szCs w:val="28"/>
        </w:rPr>
        <w:t>с 19.06.2009 года.</w:t>
      </w:r>
      <w:r w:rsidR="002A0CBA" w:rsidRPr="00705678">
        <w:rPr>
          <w:sz w:val="28"/>
          <w:szCs w:val="28"/>
        </w:rPr>
        <w:t xml:space="preserve"> </w:t>
      </w:r>
    </w:p>
    <w:p w:rsidR="002A0CBA" w:rsidRDefault="002A0CBA" w:rsidP="002A0CBA">
      <w:pPr>
        <w:pStyle w:val="ConsPlusNonformat"/>
        <w:widowControl/>
        <w:ind w:left="720"/>
        <w:jc w:val="both"/>
        <w:rPr>
          <w:sz w:val="28"/>
          <w:szCs w:val="28"/>
        </w:rPr>
      </w:pPr>
    </w:p>
    <w:p w:rsidR="002A0CBA" w:rsidRDefault="002A0CBA" w:rsidP="002A0CBA">
      <w:pPr>
        <w:pStyle w:val="ConsPlusNonformat"/>
        <w:widowControl/>
        <w:ind w:left="720"/>
        <w:jc w:val="both"/>
        <w:rPr>
          <w:sz w:val="28"/>
          <w:szCs w:val="28"/>
        </w:rPr>
      </w:pPr>
    </w:p>
    <w:p w:rsidR="002A0CBA" w:rsidRPr="002A0CBA" w:rsidRDefault="002A0CBA" w:rsidP="002A0CBA">
      <w:pPr>
        <w:pStyle w:val="ConsPlusNonformat"/>
        <w:widowControl/>
        <w:ind w:left="720"/>
        <w:jc w:val="both"/>
        <w:rPr>
          <w:sz w:val="28"/>
          <w:szCs w:val="28"/>
        </w:rPr>
      </w:pPr>
    </w:p>
    <w:p w:rsidR="00EB51AA" w:rsidRDefault="00EB51AA" w:rsidP="00EB51AA">
      <w:pPr>
        <w:rPr>
          <w:sz w:val="28"/>
          <w:szCs w:val="28"/>
        </w:rPr>
      </w:pPr>
      <w:r>
        <w:rPr>
          <w:sz w:val="28"/>
          <w:szCs w:val="28"/>
        </w:rPr>
        <w:t>Глава  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B51AA" w:rsidRDefault="00EB51AA" w:rsidP="00EB51AA">
      <w:pPr>
        <w:rPr>
          <w:sz w:val="28"/>
          <w:szCs w:val="28"/>
        </w:rPr>
      </w:pPr>
      <w:r>
        <w:rPr>
          <w:sz w:val="28"/>
          <w:szCs w:val="28"/>
        </w:rPr>
        <w:t xml:space="preserve">МО «Ользоны»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А.М.Имеев</w:t>
      </w:r>
      <w:proofErr w:type="spellEnd"/>
      <w:r>
        <w:rPr>
          <w:sz w:val="28"/>
          <w:szCs w:val="28"/>
        </w:rPr>
        <w:t>.</w:t>
      </w: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AA365F" w:rsidRDefault="00AA365F" w:rsidP="00EB51AA">
      <w:pPr>
        <w:rPr>
          <w:sz w:val="28"/>
          <w:szCs w:val="28"/>
        </w:rPr>
      </w:pPr>
    </w:p>
    <w:p w:rsidR="00AA365F" w:rsidRDefault="00AA365F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337E92" w:rsidRDefault="00337E92" w:rsidP="00EB51AA">
      <w:pPr>
        <w:rPr>
          <w:sz w:val="28"/>
          <w:szCs w:val="28"/>
        </w:rPr>
      </w:pPr>
    </w:p>
    <w:p w:rsidR="00D501E6" w:rsidRDefault="002A0CBA">
      <w:r>
        <w:t xml:space="preserve">  </w:t>
      </w:r>
    </w:p>
    <w:p w:rsidR="002A0CBA" w:rsidRDefault="002A0CBA"/>
    <w:p w:rsidR="002A0CBA" w:rsidRDefault="002A0CBA" w:rsidP="002A0CBA">
      <w:pPr>
        <w:jc w:val="right"/>
      </w:pPr>
      <w:r>
        <w:lastRenderedPageBreak/>
        <w:t xml:space="preserve">                                                                                                                   Приложение </w:t>
      </w:r>
    </w:p>
    <w:p w:rsidR="002A0CBA" w:rsidRDefault="002A0CBA" w:rsidP="002A0CBA">
      <w:pPr>
        <w:jc w:val="right"/>
      </w:pPr>
      <w:r>
        <w:t xml:space="preserve">                                                          к постановлению № 6 от 19.06.2009 г.</w:t>
      </w:r>
    </w:p>
    <w:p w:rsidR="002A0CBA" w:rsidRDefault="002A0CBA" w:rsidP="002A0CBA"/>
    <w:p w:rsidR="002A0CBA" w:rsidRDefault="002A0CBA" w:rsidP="002A0CBA">
      <w:pPr>
        <w:jc w:val="center"/>
      </w:pPr>
      <w:r>
        <w:t>ПОЛОЖЕНИЕ</w:t>
      </w:r>
    </w:p>
    <w:p w:rsidR="002A0CBA" w:rsidRDefault="002A0CBA" w:rsidP="002A0CBA">
      <w:pPr>
        <w:jc w:val="center"/>
      </w:pPr>
      <w:r>
        <w:t>О СОСТАВЕ, ПОРЯДКЕ И СРОКАХ ВНЕСЕНИЯ ИНФОРМАЦИИ В МНИЦИПАЛЬНУЮ ДОЛГОВУ КНИГУ</w:t>
      </w:r>
    </w:p>
    <w:p w:rsidR="002A0CBA" w:rsidRDefault="002A0CBA" w:rsidP="002A0CBA">
      <w:pPr>
        <w:jc w:val="center"/>
      </w:pPr>
    </w:p>
    <w:p w:rsidR="001B2B13" w:rsidRPr="00705678" w:rsidRDefault="002A0CBA" w:rsidP="001B2B13">
      <w:pPr>
        <w:pStyle w:val="a5"/>
        <w:numPr>
          <w:ilvl w:val="0"/>
          <w:numId w:val="2"/>
        </w:numPr>
        <w:jc w:val="center"/>
        <w:rPr>
          <w:b/>
        </w:rPr>
      </w:pPr>
      <w:r w:rsidRPr="00705678">
        <w:rPr>
          <w:b/>
        </w:rPr>
        <w:t>Общие положения.</w:t>
      </w:r>
    </w:p>
    <w:p w:rsidR="002A0CBA" w:rsidRDefault="001B2B13" w:rsidP="001B2B13">
      <w:proofErr w:type="gramStart"/>
      <w:r>
        <w:t>1.1.</w:t>
      </w:r>
      <w:r w:rsidR="002A0CBA">
        <w:t xml:space="preserve">Настоящее Положение определяет состав, порядок и сроки представления информации о долговых обязательствах, существующих в форме муниципальных заказов, осуществленных путем выпуска ценных бумаг от имени администрации МО «Ользоны», а также в форме </w:t>
      </w:r>
      <w:r>
        <w:t>кредитных соглашений и договоров, заключенных от имени администрации МО «Ользоны», финансовыми организациями, договоров о предоставлении муниципальных гарантий, договоров и соглашений о получении бюджетных кредитов от бюджетов других уровней</w:t>
      </w:r>
      <w:proofErr w:type="gramEnd"/>
      <w:r>
        <w:t xml:space="preserve"> бюджетной системы РФ, соглашений и договоров, в том числе международных, заключенных от имени администрации МО «Ользоны»,  о пролонгации и реструктуризации долговых обязатель</w:t>
      </w:r>
      <w:proofErr w:type="gramStart"/>
      <w:r>
        <w:t>ств пр</w:t>
      </w:r>
      <w:proofErr w:type="gramEnd"/>
      <w:r>
        <w:t>ошлых лет для внесения в муниципальную долговую книгу (далее – муниципальная долговая книга).</w:t>
      </w:r>
    </w:p>
    <w:p w:rsidR="001B2B13" w:rsidRDefault="001B2B13" w:rsidP="001B2B13">
      <w:r>
        <w:t>Ведение муниципальной долговой книги осуществляется финансовым органом МО «Ользоны»</w:t>
      </w:r>
    </w:p>
    <w:p w:rsidR="00705678" w:rsidRDefault="00705678" w:rsidP="00705678">
      <w:pPr>
        <w:pStyle w:val="a5"/>
        <w:numPr>
          <w:ilvl w:val="0"/>
          <w:numId w:val="2"/>
        </w:numPr>
        <w:jc w:val="center"/>
        <w:rPr>
          <w:b/>
        </w:rPr>
      </w:pPr>
      <w:r w:rsidRPr="00705678">
        <w:rPr>
          <w:b/>
        </w:rPr>
        <w:t>Состав информации, вносимой в муниципальную долговую книгу</w:t>
      </w:r>
    </w:p>
    <w:p w:rsidR="00705678" w:rsidRDefault="00705678" w:rsidP="00705678">
      <w:pPr>
        <w:jc w:val="both"/>
      </w:pPr>
      <w:r>
        <w:t>2.1.По муниципальным займам, осуществленным путем выпуска ценных бумаг от имени администрации МО «Ользоны, в Муниципальную долговую книгу вносится следующая информация об основных параметрах каждого выпуска муниципальных ценных бумаг:</w:t>
      </w:r>
    </w:p>
    <w:p w:rsidR="00705678" w:rsidRDefault="00705678" w:rsidP="00705678">
      <w:pPr>
        <w:jc w:val="both"/>
      </w:pPr>
      <w:r>
        <w:t>- вид ценной бумаги;</w:t>
      </w:r>
    </w:p>
    <w:p w:rsidR="00705678" w:rsidRDefault="00705678" w:rsidP="00705678">
      <w:pPr>
        <w:jc w:val="both"/>
      </w:pPr>
      <w:r>
        <w:t>- регистрационный номер выпуска ценных бумаг;</w:t>
      </w:r>
    </w:p>
    <w:p w:rsidR="00705678" w:rsidRDefault="00705678" w:rsidP="00705678">
      <w:pPr>
        <w:jc w:val="both"/>
      </w:pPr>
      <w:r>
        <w:t>- основание для осуществления эмиссии ценных бумаг;</w:t>
      </w:r>
    </w:p>
    <w:p w:rsidR="00705678" w:rsidRDefault="00705678" w:rsidP="00705678">
      <w:pPr>
        <w:jc w:val="both"/>
      </w:pPr>
      <w:r>
        <w:t>- объявленный (по номиналу)  и фактически размещенный (по номиналу) объем выпуска (дополнительного выпуска);</w:t>
      </w:r>
    </w:p>
    <w:p w:rsidR="00705678" w:rsidRDefault="00705678" w:rsidP="00705678">
      <w:pPr>
        <w:jc w:val="both"/>
      </w:pPr>
      <w:r>
        <w:t>- номинальная стоимость одной ценной бумаги;</w:t>
      </w:r>
    </w:p>
    <w:p w:rsidR="00705678" w:rsidRDefault="00705678" w:rsidP="00705678">
      <w:pPr>
        <w:jc w:val="both"/>
      </w:pPr>
      <w:r>
        <w:t>- форма выпуска ценных бумаг;</w:t>
      </w:r>
    </w:p>
    <w:p w:rsidR="00705678" w:rsidRDefault="00705678" w:rsidP="00705678">
      <w:pPr>
        <w:jc w:val="both"/>
      </w:pPr>
      <w:r>
        <w:t>- даты размещения,  (до размещения)</w:t>
      </w:r>
      <w:r w:rsidR="000568EB">
        <w:t xml:space="preserve"> выплаты купонного дохода, выкупа и погашения выпуска ценных бумаг;</w:t>
      </w:r>
    </w:p>
    <w:p w:rsidR="000568EB" w:rsidRDefault="000568EB" w:rsidP="00705678">
      <w:pPr>
        <w:jc w:val="both"/>
      </w:pPr>
      <w:r>
        <w:t>-ставка купонного дохода по ценной бумаге;</w:t>
      </w:r>
    </w:p>
    <w:p w:rsidR="000568EB" w:rsidRDefault="000568EB" w:rsidP="00705678">
      <w:pPr>
        <w:jc w:val="both"/>
      </w:pPr>
      <w:r>
        <w:t>- размер купонного дохода в расчете на одну ценную бумагу;</w:t>
      </w:r>
    </w:p>
    <w:p w:rsidR="000568EB" w:rsidRDefault="000568EB" w:rsidP="00705678">
      <w:pPr>
        <w:jc w:val="both"/>
      </w:pPr>
      <w:r>
        <w:t>- наименование генерального агента (агента) по обслуживанию выпуска ценных бумаг;</w:t>
      </w:r>
    </w:p>
    <w:p w:rsidR="000568EB" w:rsidRDefault="000568EB" w:rsidP="00705678">
      <w:pPr>
        <w:jc w:val="both"/>
      </w:pPr>
      <w:r>
        <w:t>- сведения о погашении (реструктуризации, выкупе) выпуска ценных бумаг;</w:t>
      </w:r>
    </w:p>
    <w:p w:rsidR="000568EB" w:rsidRDefault="000568EB" w:rsidP="00705678">
      <w:pPr>
        <w:jc w:val="both"/>
      </w:pPr>
      <w:r>
        <w:t>- форма обеспечения по ценным бумагам;</w:t>
      </w:r>
    </w:p>
    <w:p w:rsidR="000568EB" w:rsidRDefault="000568EB" w:rsidP="00705678">
      <w:pPr>
        <w:jc w:val="both"/>
      </w:pPr>
      <w:r>
        <w:t xml:space="preserve"> - сведения об уплате процентных платежей, по ценным бумагам (произведены или не произведены);</w:t>
      </w:r>
    </w:p>
    <w:p w:rsidR="000568EB" w:rsidRDefault="000568EB" w:rsidP="00705678">
      <w:pPr>
        <w:jc w:val="both"/>
      </w:pPr>
      <w:r>
        <w:t>- иные сведения, раскрывающие условия обращения ценных бумаг.</w:t>
      </w:r>
    </w:p>
    <w:p w:rsidR="00337E92" w:rsidRDefault="00337E92" w:rsidP="00705678">
      <w:pPr>
        <w:jc w:val="both"/>
      </w:pPr>
      <w:r>
        <w:t>2.2. По кредитным соглашениям и договорам, заключенным от имени АМО «Ользоны» как заемщика с кредитными организациями, иностранными государствами и международными финансовыми организациями, в муниципальную долговую книгу вносится следующая информация:</w:t>
      </w:r>
    </w:p>
    <w:p w:rsidR="00337E92" w:rsidRDefault="00337E92" w:rsidP="00705678">
      <w:pPr>
        <w:jc w:val="both"/>
      </w:pPr>
      <w:r>
        <w:t>- наименование, номер и дата заключения договора или соглашения;</w:t>
      </w:r>
    </w:p>
    <w:p w:rsidR="00337E92" w:rsidRDefault="00337E92" w:rsidP="00705678">
      <w:pPr>
        <w:jc w:val="both"/>
      </w:pPr>
      <w:r>
        <w:t>- основание для заключения</w:t>
      </w:r>
      <w:r w:rsidR="001B2FBA">
        <w:t xml:space="preserve"> договора или соглашения;</w:t>
      </w:r>
    </w:p>
    <w:p w:rsidR="001B2FBA" w:rsidRDefault="001B2FBA" w:rsidP="00705678">
      <w:pPr>
        <w:jc w:val="both"/>
      </w:pPr>
      <w:r>
        <w:t>- наименование кредитора;</w:t>
      </w:r>
    </w:p>
    <w:p w:rsidR="001B2FBA" w:rsidRDefault="001B2FBA" w:rsidP="00705678">
      <w:pPr>
        <w:jc w:val="both"/>
      </w:pPr>
      <w:r>
        <w:t>- объем полученного кредита;</w:t>
      </w:r>
    </w:p>
    <w:p w:rsidR="001B2FBA" w:rsidRDefault="001B2FBA" w:rsidP="00705678">
      <w:pPr>
        <w:jc w:val="both"/>
      </w:pPr>
      <w:r>
        <w:t>Процентная ставка по кредиту;</w:t>
      </w:r>
    </w:p>
    <w:p w:rsidR="001B2FBA" w:rsidRDefault="001B2FBA" w:rsidP="00705678">
      <w:pPr>
        <w:jc w:val="both"/>
      </w:pPr>
      <w:r>
        <w:t xml:space="preserve">- даты </w:t>
      </w:r>
      <w:proofErr w:type="gramStart"/>
      <w:r>
        <w:t>получении</w:t>
      </w:r>
      <w:proofErr w:type="gramEnd"/>
      <w:r>
        <w:t xml:space="preserve"> кредита, выплаты процентных платежей, погашения кредита;</w:t>
      </w:r>
    </w:p>
    <w:p w:rsidR="001B2FBA" w:rsidRDefault="001B2FBA" w:rsidP="00705678">
      <w:pPr>
        <w:jc w:val="both"/>
      </w:pPr>
      <w:r>
        <w:t>- сведения о погашении кредита;</w:t>
      </w:r>
    </w:p>
    <w:p w:rsidR="001B2FBA" w:rsidRDefault="001B2FBA" w:rsidP="00705678">
      <w:pPr>
        <w:jc w:val="both"/>
      </w:pPr>
      <w:r>
        <w:t>- форма обеспечения кредита;</w:t>
      </w:r>
    </w:p>
    <w:p w:rsidR="001B2FBA" w:rsidRDefault="001B2FBA" w:rsidP="00705678">
      <w:pPr>
        <w:jc w:val="both"/>
      </w:pPr>
      <w:r>
        <w:t>- сведения о процентных платежах по кредиту (произведены или не произведены);</w:t>
      </w:r>
    </w:p>
    <w:p w:rsidR="001B2FBA" w:rsidRDefault="001B2FBA" w:rsidP="00705678">
      <w:pPr>
        <w:jc w:val="both"/>
      </w:pPr>
      <w:r>
        <w:t>- сумма фактического использования кредита;</w:t>
      </w:r>
    </w:p>
    <w:p w:rsidR="001B2FBA" w:rsidRDefault="001B2FBA" w:rsidP="00705678">
      <w:pPr>
        <w:jc w:val="both"/>
      </w:pPr>
      <w:r>
        <w:t>- изменение условий договора или соглашения о предоставлении кредита;</w:t>
      </w:r>
    </w:p>
    <w:p w:rsidR="001B2FBA" w:rsidRDefault="001B2FBA" w:rsidP="00705678">
      <w:pPr>
        <w:jc w:val="both"/>
      </w:pPr>
      <w:r>
        <w:lastRenderedPageBreak/>
        <w:t>- иные сведения, раскрывающие условия договора или соглашения о предоставлении кредита.</w:t>
      </w:r>
    </w:p>
    <w:p w:rsidR="001B2FBA" w:rsidRDefault="001B2FBA" w:rsidP="00705678">
      <w:pPr>
        <w:jc w:val="both"/>
      </w:pPr>
      <w:r>
        <w:t>2.3. По договорам о предоставлении администрации МО «Ользоны» муниципальных гарантий, обеспечивающих обязательства в валюте РВ и иностранной валюте, в муниципальную долговую книгу вносится следующая информация:</w:t>
      </w:r>
    </w:p>
    <w:p w:rsidR="001B2FBA" w:rsidRDefault="001B2FBA" w:rsidP="00705678">
      <w:pPr>
        <w:jc w:val="both"/>
      </w:pPr>
      <w:r>
        <w:t>- основание для предоставления гарантии;</w:t>
      </w:r>
    </w:p>
    <w:p w:rsidR="001B2FBA" w:rsidRDefault="001B2FBA" w:rsidP="00705678">
      <w:pPr>
        <w:jc w:val="both"/>
      </w:pPr>
      <w:r>
        <w:t>- регистрационный номер гарантии;</w:t>
      </w:r>
    </w:p>
    <w:p w:rsidR="001B2FBA" w:rsidRDefault="001B2FBA" w:rsidP="00705678">
      <w:pPr>
        <w:jc w:val="both"/>
      </w:pPr>
      <w:r>
        <w:t>- сведения о получателе гарантии;</w:t>
      </w:r>
    </w:p>
    <w:p w:rsidR="001B2FBA" w:rsidRDefault="001B2FBA" w:rsidP="00705678">
      <w:pPr>
        <w:jc w:val="both"/>
      </w:pPr>
      <w:r>
        <w:t>- объем обязательств по гарантии;</w:t>
      </w:r>
    </w:p>
    <w:p w:rsidR="00F2747E" w:rsidRDefault="00F2747E" w:rsidP="00705678">
      <w:pPr>
        <w:jc w:val="both"/>
      </w:pPr>
      <w:r>
        <w:t>- дата или номер вступления в силу;</w:t>
      </w:r>
    </w:p>
    <w:p w:rsidR="00F2747E" w:rsidRDefault="00F2747E" w:rsidP="00705678">
      <w:pPr>
        <w:jc w:val="both"/>
      </w:pPr>
      <w:r>
        <w:t>- срок гарантии, предъявления требований по гарантии, исполнения гарантии;</w:t>
      </w:r>
    </w:p>
    <w:p w:rsidR="00F2747E" w:rsidRDefault="00F2747E" w:rsidP="00705678">
      <w:pPr>
        <w:jc w:val="both"/>
      </w:pPr>
      <w:r>
        <w:t>- сведения о полном или частичном исполнении, прекращении обязательств по гарантии;</w:t>
      </w:r>
    </w:p>
    <w:p w:rsidR="001B2FBA" w:rsidRDefault="00F2747E" w:rsidP="00705678">
      <w:pPr>
        <w:jc w:val="both"/>
      </w:pPr>
      <w:r>
        <w:t>- наличие или отсутствие эквивалентных требований к получателю гарантии;</w:t>
      </w:r>
    </w:p>
    <w:p w:rsidR="00F2747E" w:rsidRDefault="00F2747E" w:rsidP="00705678">
      <w:pPr>
        <w:jc w:val="both"/>
      </w:pPr>
      <w:r>
        <w:t>- иные сведения, раскрывающие условия гарантии.</w:t>
      </w:r>
    </w:p>
    <w:p w:rsidR="00F2747E" w:rsidRDefault="00F2747E" w:rsidP="00705678">
      <w:pPr>
        <w:jc w:val="both"/>
      </w:pPr>
      <w:r>
        <w:t>2.4. По договорам и соглашениям о получении администрацией МО «Ользоны» бюджетных кредитов от бюджетов других уровней бюджетной системы РФ в муниципальную долговую книгу вносится следующая информация:</w:t>
      </w:r>
    </w:p>
    <w:p w:rsidR="005C36F0" w:rsidRDefault="005C36F0" w:rsidP="00705678">
      <w:pPr>
        <w:jc w:val="both"/>
      </w:pPr>
      <w:r>
        <w:t>- основание для бюджетного кредита;</w:t>
      </w:r>
    </w:p>
    <w:p w:rsidR="005C36F0" w:rsidRDefault="005C36F0" w:rsidP="00705678">
      <w:pPr>
        <w:jc w:val="both"/>
      </w:pPr>
      <w:r>
        <w:t>- номер и дата договора или соглашения;</w:t>
      </w:r>
    </w:p>
    <w:p w:rsidR="005C36F0" w:rsidRDefault="005C36F0" w:rsidP="00705678">
      <w:pPr>
        <w:jc w:val="both"/>
      </w:pPr>
      <w:r>
        <w:t>- объем предоставленного бюджетного кредита;</w:t>
      </w:r>
    </w:p>
    <w:p w:rsidR="005C36F0" w:rsidRDefault="005C36F0" w:rsidP="00705678">
      <w:pPr>
        <w:jc w:val="both"/>
      </w:pPr>
      <w:r>
        <w:t>- сведения об органах, предоставивших бюджетный кредит;</w:t>
      </w:r>
    </w:p>
    <w:p w:rsidR="005C36F0" w:rsidRDefault="005C36F0" w:rsidP="00705678">
      <w:pPr>
        <w:jc w:val="both"/>
      </w:pPr>
      <w:r>
        <w:t>- даты получения и погашения бюджетного кредита;</w:t>
      </w:r>
    </w:p>
    <w:p w:rsidR="005C36F0" w:rsidRDefault="005C36F0" w:rsidP="00705678">
      <w:pPr>
        <w:jc w:val="both"/>
      </w:pPr>
      <w:r>
        <w:t>- форма обеспечения бюджетного кредита;</w:t>
      </w:r>
    </w:p>
    <w:p w:rsidR="005C36F0" w:rsidRDefault="005C36F0" w:rsidP="00705678">
      <w:pPr>
        <w:jc w:val="both"/>
      </w:pPr>
      <w:r>
        <w:t>- сведения погашения бюджетного кредита;</w:t>
      </w:r>
    </w:p>
    <w:p w:rsidR="005C36F0" w:rsidRDefault="005C36F0" w:rsidP="00705678">
      <w:pPr>
        <w:jc w:val="both"/>
      </w:pPr>
      <w:r>
        <w:t>- сведения о процентных платежах по бюджетному кредиту (прои</w:t>
      </w:r>
      <w:r w:rsidR="00760710">
        <w:t>з</w:t>
      </w:r>
      <w:r>
        <w:t>ведены или не произведены);</w:t>
      </w:r>
    </w:p>
    <w:p w:rsidR="005C36F0" w:rsidRDefault="005C36F0" w:rsidP="00705678">
      <w:pPr>
        <w:jc w:val="both"/>
      </w:pPr>
      <w:r>
        <w:t>- изменение условий получения бюджетного кредита;</w:t>
      </w:r>
    </w:p>
    <w:p w:rsidR="005C36F0" w:rsidRDefault="005C36F0" w:rsidP="00705678">
      <w:pPr>
        <w:jc w:val="both"/>
      </w:pPr>
      <w:r>
        <w:t>- иные сведения, раскрывающие условия, получения бюджетного кредита.</w:t>
      </w:r>
    </w:p>
    <w:p w:rsidR="005C36F0" w:rsidRDefault="005C36F0" w:rsidP="00705678">
      <w:pPr>
        <w:jc w:val="both"/>
      </w:pPr>
      <w:r>
        <w:t xml:space="preserve">2.5. </w:t>
      </w:r>
      <w:r w:rsidR="00741C9D">
        <w:t>По договорам и соглашениям, в том числе международным, заключенным от имени администрации МО «Ользоны», о пролонгации и реструктуризации долговых хозяй</w:t>
      </w:r>
      <w:proofErr w:type="gramStart"/>
      <w:r w:rsidR="00741C9D">
        <w:t>ств пр</w:t>
      </w:r>
      <w:proofErr w:type="gramEnd"/>
      <w:r w:rsidR="00741C9D">
        <w:t>ошлых лет в муниципальную долговую книгу вносится следующая информация:</w:t>
      </w:r>
    </w:p>
    <w:p w:rsidR="00741C9D" w:rsidRDefault="00741C9D" w:rsidP="00705678">
      <w:pPr>
        <w:jc w:val="both"/>
      </w:pPr>
      <w:r>
        <w:t>- наименование и вид пролонгированного или реструктурированного обязательства;</w:t>
      </w:r>
    </w:p>
    <w:p w:rsidR="00741C9D" w:rsidRDefault="00741C9D" w:rsidP="00705678">
      <w:pPr>
        <w:jc w:val="both"/>
      </w:pPr>
      <w:r>
        <w:t>- основание для пролонгации или реструктуризации обязательства;</w:t>
      </w:r>
    </w:p>
    <w:p w:rsidR="00741C9D" w:rsidRDefault="00741C9D" w:rsidP="00705678">
      <w:pPr>
        <w:jc w:val="both"/>
      </w:pPr>
      <w:r>
        <w:t>- регистрационный номер</w:t>
      </w:r>
      <w:r w:rsidRPr="00741C9D">
        <w:t xml:space="preserve"> </w:t>
      </w:r>
      <w:r>
        <w:t>пролонгированного или реструктурированного обязательства;</w:t>
      </w:r>
    </w:p>
    <w:p w:rsidR="00741C9D" w:rsidRDefault="00741C9D" w:rsidP="00705678">
      <w:pPr>
        <w:jc w:val="both"/>
      </w:pPr>
      <w:r>
        <w:t>- объем пролонгированного или реструктурированного обязательства;</w:t>
      </w:r>
    </w:p>
    <w:p w:rsidR="00741C9D" w:rsidRDefault="00741C9D" w:rsidP="00705678">
      <w:pPr>
        <w:jc w:val="both"/>
      </w:pPr>
      <w:r>
        <w:t>- процентная ставка по реструктурированному обязательству;</w:t>
      </w:r>
    </w:p>
    <w:p w:rsidR="00741C9D" w:rsidRDefault="00741C9D" w:rsidP="00705678">
      <w:pPr>
        <w:jc w:val="both"/>
      </w:pPr>
      <w:r>
        <w:t>- даты пролонгации или реструктуризации обязательства, выплаты процентных платежей и погашения обязательств;</w:t>
      </w:r>
    </w:p>
    <w:p w:rsidR="00741C9D" w:rsidRDefault="00741C9D" w:rsidP="00705678">
      <w:pPr>
        <w:jc w:val="both"/>
      </w:pPr>
      <w:r>
        <w:t>- форма обеспечения</w:t>
      </w:r>
      <w:r w:rsidRPr="00741C9D">
        <w:t xml:space="preserve"> </w:t>
      </w:r>
      <w:r>
        <w:t>пролонгированного или реструктурированного обязательства;</w:t>
      </w:r>
    </w:p>
    <w:p w:rsidR="00741C9D" w:rsidRDefault="00741C9D" w:rsidP="00705678">
      <w:pPr>
        <w:jc w:val="both"/>
      </w:pPr>
      <w:r>
        <w:t>- сведения о процентных платежах по пролонгированному или реструктурированному обязательству (произведены или не произведены);</w:t>
      </w:r>
    </w:p>
    <w:p w:rsidR="00741C9D" w:rsidRDefault="00741C9D" w:rsidP="00705678">
      <w:pPr>
        <w:jc w:val="both"/>
      </w:pPr>
      <w:r>
        <w:t>- иные сведения, раскрывающие условия договора или соглашения о пролонгации или реструктуризации обязательства.</w:t>
      </w:r>
    </w:p>
    <w:p w:rsidR="00AA365F" w:rsidRPr="00AA365F" w:rsidRDefault="00741C9D" w:rsidP="00AA365F">
      <w:pPr>
        <w:jc w:val="center"/>
        <w:rPr>
          <w:b/>
        </w:rPr>
      </w:pPr>
      <w:r w:rsidRPr="00AA365F">
        <w:rPr>
          <w:b/>
        </w:rPr>
        <w:t>3. Порядок и сроки представления и внесения информации</w:t>
      </w:r>
    </w:p>
    <w:p w:rsidR="00741C9D" w:rsidRDefault="00741C9D" w:rsidP="00AA365F">
      <w:pPr>
        <w:jc w:val="center"/>
        <w:rPr>
          <w:b/>
        </w:rPr>
      </w:pPr>
      <w:r w:rsidRPr="00AA365F">
        <w:rPr>
          <w:b/>
        </w:rPr>
        <w:t>в муниципальную долговую книгу</w:t>
      </w:r>
    </w:p>
    <w:p w:rsidR="00AA365F" w:rsidRDefault="00AA365F" w:rsidP="00AA365F">
      <w:r>
        <w:t xml:space="preserve">3.1.Информация, связанная с возникновением долгового обязательства, представляется в финансовый орган МО «Ользоны» для внесения в муниципальную долговую книгу в 3 – </w:t>
      </w:r>
      <w:proofErr w:type="spellStart"/>
      <w:r>
        <w:t>дневный</w:t>
      </w:r>
      <w:proofErr w:type="spellEnd"/>
      <w:r>
        <w:t xml:space="preserve"> срок </w:t>
      </w:r>
      <w:proofErr w:type="gramStart"/>
      <w:r>
        <w:t>с даты возникновения</w:t>
      </w:r>
      <w:proofErr w:type="gramEnd"/>
      <w:r>
        <w:t xml:space="preserve"> обязательства.</w:t>
      </w:r>
    </w:p>
    <w:p w:rsidR="00AA365F" w:rsidRDefault="00AA365F" w:rsidP="00AA365F">
      <w:r>
        <w:t xml:space="preserve">      Срок представления информации, связанной с обслуживанием долгового обязательства (размещение, выплата доходов и погашение обязательства), предусматривается в соответствующем договоре или соглашении, заключаемом организацией, привлекаемой к обслуживанию долгового обязательства.</w:t>
      </w:r>
    </w:p>
    <w:p w:rsidR="00760710" w:rsidRDefault="00760710" w:rsidP="00AA365F">
      <w:r>
        <w:t>3.2. 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обязательства.</w:t>
      </w:r>
    </w:p>
    <w:p w:rsidR="00760710" w:rsidRDefault="00760710" w:rsidP="00AA365F">
      <w:r>
        <w:t xml:space="preserve">       Информация о внешних долговых обязательствах вносится в муниципальную долговую книгу в течени</w:t>
      </w:r>
      <w:proofErr w:type="gramStart"/>
      <w:r>
        <w:t>и</w:t>
      </w:r>
      <w:proofErr w:type="gramEnd"/>
      <w:r>
        <w:t xml:space="preserve"> пяти рабочих дней с момента поступления в финансовое </w:t>
      </w:r>
      <w:r>
        <w:lastRenderedPageBreak/>
        <w:t>управление администрации МО «Ользоны» соответствующих документов, подтверждающих возникновение указанных обязательств.</w:t>
      </w:r>
    </w:p>
    <w:p w:rsidR="00760710" w:rsidRPr="00AA365F" w:rsidRDefault="00760710" w:rsidP="00AA365F">
      <w:r>
        <w:t xml:space="preserve">3.3. </w:t>
      </w:r>
      <w:proofErr w:type="gramStart"/>
      <w:r>
        <w:t>Учет долговых обязательств</w:t>
      </w:r>
      <w:r w:rsidR="0000219F">
        <w:t xml:space="preserve"> </w:t>
      </w:r>
      <w:r w:rsidR="00E675CB">
        <w:t xml:space="preserve"> в муниципальной долговой книге</w:t>
      </w:r>
      <w:r w:rsidR="0000219F">
        <w:t xml:space="preserve"> осуществляется в валюте долга, в которой определено денежное обязательство при его возникновении, исходя из установленных Бюджетным кодексом Российской Федерации определений внешнего и внутреннего долга.</w:t>
      </w:r>
      <w:proofErr w:type="gramEnd"/>
    </w:p>
    <w:p w:rsidR="00741C9D" w:rsidRPr="00705678" w:rsidRDefault="00741C9D" w:rsidP="00705678">
      <w:pPr>
        <w:jc w:val="both"/>
      </w:pPr>
    </w:p>
    <w:sectPr w:rsidR="00741C9D" w:rsidRPr="00705678" w:rsidSect="00AA365F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7085C"/>
    <w:multiLevelType w:val="multilevel"/>
    <w:tmpl w:val="AABC6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F77432D"/>
    <w:multiLevelType w:val="multilevel"/>
    <w:tmpl w:val="2960D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1AA"/>
    <w:rsid w:val="0000219F"/>
    <w:rsid w:val="000568EB"/>
    <w:rsid w:val="000D236E"/>
    <w:rsid w:val="00106EC6"/>
    <w:rsid w:val="001B2B13"/>
    <w:rsid w:val="001B2FBA"/>
    <w:rsid w:val="002A0CBA"/>
    <w:rsid w:val="00337E92"/>
    <w:rsid w:val="003C28A6"/>
    <w:rsid w:val="00466BAC"/>
    <w:rsid w:val="005C36F0"/>
    <w:rsid w:val="00705678"/>
    <w:rsid w:val="00741C9D"/>
    <w:rsid w:val="00760710"/>
    <w:rsid w:val="00865F9C"/>
    <w:rsid w:val="008A7DA3"/>
    <w:rsid w:val="00AA365F"/>
    <w:rsid w:val="00D501E6"/>
    <w:rsid w:val="00E675CB"/>
    <w:rsid w:val="00EB51AA"/>
    <w:rsid w:val="00F27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51AA"/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EB51A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B51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1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">
    <w:name w:val="title"/>
    <w:basedOn w:val="a0"/>
    <w:rsid w:val="00EB51AA"/>
  </w:style>
  <w:style w:type="paragraph" w:styleId="a5">
    <w:name w:val="List Paragraph"/>
    <w:basedOn w:val="a"/>
    <w:uiPriority w:val="34"/>
    <w:qFormat/>
    <w:rsid w:val="002A0C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13</cp:revision>
  <dcterms:created xsi:type="dcterms:W3CDTF">2016-05-05T03:28:00Z</dcterms:created>
  <dcterms:modified xsi:type="dcterms:W3CDTF">2016-05-10T03:49:00Z</dcterms:modified>
</cp:coreProperties>
</file>