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DBF" w:rsidRDefault="00E848E7" w:rsidP="00E848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8E7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</w:t>
      </w:r>
      <w:r>
        <w:rPr>
          <w:rFonts w:ascii="Times New Roman" w:hAnsi="Times New Roman" w:cs="Times New Roman"/>
          <w:sz w:val="28"/>
          <w:szCs w:val="28"/>
        </w:rPr>
        <w:t>по проекту внесения изменений в</w:t>
      </w:r>
      <w:r w:rsidR="0094031D">
        <w:rPr>
          <w:rFonts w:ascii="Times New Roman" w:hAnsi="Times New Roman" w:cs="Times New Roman"/>
          <w:sz w:val="28"/>
          <w:szCs w:val="28"/>
        </w:rPr>
        <w:t xml:space="preserve"> генеральный план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</w:p>
    <w:p w:rsidR="00EB1C14" w:rsidRDefault="00EB1C14" w:rsidP="00E848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2DBF" w:rsidRDefault="00783181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10BA">
        <w:rPr>
          <w:rFonts w:ascii="Times New Roman" w:hAnsi="Times New Roman" w:cs="Times New Roman"/>
          <w:sz w:val="28"/>
          <w:szCs w:val="28"/>
        </w:rPr>
        <w:t>оповещает о начале проведения публичных слушаний по проекту внесения изменений в</w:t>
      </w:r>
      <w:r w:rsidR="0094031D">
        <w:rPr>
          <w:rFonts w:ascii="Times New Roman" w:hAnsi="Times New Roman" w:cs="Times New Roman"/>
          <w:sz w:val="28"/>
          <w:szCs w:val="28"/>
        </w:rPr>
        <w:t xml:space="preserve"> генеральный план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 w:rsidR="006010BA">
        <w:rPr>
          <w:rFonts w:ascii="Times New Roman" w:hAnsi="Times New Roman" w:cs="Times New Roman"/>
          <w:sz w:val="28"/>
          <w:szCs w:val="28"/>
        </w:rPr>
        <w:t>.</w:t>
      </w:r>
    </w:p>
    <w:p w:rsidR="006F3534" w:rsidRDefault="006F3534" w:rsidP="00ED2D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3534">
        <w:rPr>
          <w:rFonts w:ascii="Times New Roman" w:hAnsi="Times New Roman" w:cs="Times New Roman"/>
          <w:sz w:val="28"/>
          <w:szCs w:val="28"/>
        </w:rPr>
        <w:t xml:space="preserve">Проект внесения изменений в </w:t>
      </w:r>
      <w:r w:rsidR="0094031D">
        <w:rPr>
          <w:rFonts w:ascii="Times New Roman" w:hAnsi="Times New Roman" w:cs="Times New Roman"/>
          <w:sz w:val="28"/>
          <w:szCs w:val="28"/>
        </w:rPr>
        <w:t>генеральный план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 w:rsidRPr="006F3534">
        <w:rPr>
          <w:rFonts w:ascii="Times New Roman" w:hAnsi="Times New Roman" w:cs="Times New Roman"/>
          <w:sz w:val="28"/>
          <w:szCs w:val="28"/>
        </w:rPr>
        <w:t xml:space="preserve"> подготовлен в отношении </w:t>
      </w:r>
      <w:r w:rsidR="00EB1C14">
        <w:rPr>
          <w:rFonts w:ascii="Times New Roman" w:hAnsi="Times New Roman" w:cs="Times New Roman"/>
          <w:sz w:val="28"/>
          <w:szCs w:val="28"/>
        </w:rPr>
        <w:t xml:space="preserve">всей </w:t>
      </w:r>
      <w:r w:rsidRPr="006F3534">
        <w:rPr>
          <w:rFonts w:ascii="Times New Roman" w:hAnsi="Times New Roman" w:cs="Times New Roman"/>
          <w:sz w:val="28"/>
          <w:szCs w:val="28"/>
        </w:rPr>
        <w:t>территории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 w:rsidR="00C115DF">
        <w:rPr>
          <w:rFonts w:ascii="Times New Roman" w:hAnsi="Times New Roman" w:cs="Times New Roman"/>
          <w:sz w:val="28"/>
          <w:szCs w:val="28"/>
        </w:rPr>
        <w:t>.</w:t>
      </w:r>
    </w:p>
    <w:p w:rsidR="00DF05B7" w:rsidRDefault="00DF05B7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внесения изменений в </w:t>
      </w:r>
      <w:r w:rsidR="00C115DF">
        <w:rPr>
          <w:rFonts w:ascii="Times New Roman" w:hAnsi="Times New Roman" w:cs="Times New Roman"/>
          <w:sz w:val="28"/>
          <w:szCs w:val="28"/>
        </w:rPr>
        <w:t>генеральный план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прилагаются информаци</w:t>
      </w:r>
      <w:r w:rsidR="0094031D">
        <w:rPr>
          <w:rFonts w:ascii="Times New Roman" w:hAnsi="Times New Roman" w:cs="Times New Roman"/>
          <w:sz w:val="28"/>
          <w:szCs w:val="28"/>
        </w:rPr>
        <w:t>онные материалы в графическом виде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05B7" w:rsidRDefault="00DF05B7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DF05B7">
        <w:rPr>
          <w:rFonts w:ascii="Times New Roman" w:hAnsi="Times New Roman" w:cs="Times New Roman"/>
          <w:sz w:val="28"/>
          <w:szCs w:val="28"/>
        </w:rPr>
        <w:t>нформаци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F05B7">
        <w:rPr>
          <w:rFonts w:ascii="Times New Roman" w:hAnsi="Times New Roman" w:cs="Times New Roman"/>
          <w:sz w:val="28"/>
          <w:szCs w:val="28"/>
        </w:rPr>
        <w:t xml:space="preserve"> о порядке и сроках проведения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94031D">
        <w:rPr>
          <w:rFonts w:ascii="Times New Roman" w:hAnsi="Times New Roman" w:cs="Times New Roman"/>
          <w:sz w:val="28"/>
          <w:szCs w:val="28"/>
        </w:rPr>
        <w:t>генеральный план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приведена ниже в таблице:</w:t>
      </w:r>
    </w:p>
    <w:p w:rsidR="00DF05B7" w:rsidRDefault="00DF05B7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5725"/>
        <w:gridCol w:w="3080"/>
      </w:tblGrid>
      <w:tr w:rsidR="00222417" w:rsidRPr="00503307" w:rsidTr="004D2139">
        <w:tc>
          <w:tcPr>
            <w:tcW w:w="539" w:type="dxa"/>
            <w:vAlign w:val="center"/>
          </w:tcPr>
          <w:p w:rsidR="00222417" w:rsidRPr="00503307" w:rsidRDefault="00222417" w:rsidP="0054794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5809" w:type="dxa"/>
            <w:vAlign w:val="center"/>
          </w:tcPr>
          <w:p w:rsidR="00222417" w:rsidRPr="00503307" w:rsidRDefault="00222417" w:rsidP="0054794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15" w:type="dxa"/>
            <w:vAlign w:val="center"/>
          </w:tcPr>
          <w:p w:rsidR="00222417" w:rsidRPr="00503307" w:rsidRDefault="00222417" w:rsidP="0054794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</w:tr>
      <w:tr w:rsidR="004D2139" w:rsidRPr="00503307" w:rsidTr="004D2139">
        <w:tc>
          <w:tcPr>
            <w:tcW w:w="539" w:type="dxa"/>
          </w:tcPr>
          <w:p w:rsidR="004D2139" w:rsidRPr="00503307" w:rsidRDefault="004D2139" w:rsidP="004D213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9" w:type="dxa"/>
          </w:tcPr>
          <w:p w:rsidR="004D2139" w:rsidRPr="00503307" w:rsidRDefault="004D2139" w:rsidP="004D213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 xml:space="preserve">повещение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населения 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о начале публичных слушаний</w:t>
            </w:r>
          </w:p>
        </w:tc>
        <w:tc>
          <w:tcPr>
            <w:tcW w:w="3115" w:type="dxa"/>
            <w:vAlign w:val="center"/>
          </w:tcPr>
          <w:p w:rsidR="004D2139" w:rsidRPr="00503307" w:rsidRDefault="00EB1C14" w:rsidP="004D213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D213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2139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</w:tr>
      <w:tr w:rsidR="004D2139" w:rsidRPr="00503307" w:rsidTr="004D2139">
        <w:tc>
          <w:tcPr>
            <w:tcW w:w="539" w:type="dxa"/>
          </w:tcPr>
          <w:p w:rsidR="004D2139" w:rsidRPr="00503307" w:rsidRDefault="004D2139" w:rsidP="004D213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9" w:type="dxa"/>
          </w:tcPr>
          <w:p w:rsidR="004D2139" w:rsidRPr="00503307" w:rsidRDefault="004D2139" w:rsidP="004D213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азмещение проекта, подлежащего рассмотрению на публичных слушаниях, и информационных материалов к нему на официальном сайте и открытие экспозици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такого проекта</w:t>
            </w:r>
          </w:p>
        </w:tc>
        <w:tc>
          <w:tcPr>
            <w:tcW w:w="3115" w:type="dxa"/>
            <w:vAlign w:val="center"/>
          </w:tcPr>
          <w:p w:rsidR="004D2139" w:rsidRPr="00503307" w:rsidRDefault="00EB1C14" w:rsidP="004D213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D213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D2139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</w:tr>
      <w:tr w:rsidR="004D2139" w:rsidRPr="00503307" w:rsidTr="004D2139">
        <w:tc>
          <w:tcPr>
            <w:tcW w:w="539" w:type="dxa"/>
          </w:tcPr>
          <w:p w:rsidR="004D2139" w:rsidRPr="00503307" w:rsidRDefault="004D2139" w:rsidP="004D213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09" w:type="dxa"/>
          </w:tcPr>
          <w:p w:rsidR="004D2139" w:rsidRPr="00503307" w:rsidRDefault="004D2139" w:rsidP="004D2139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роведение экспозиции проекта, подлежащего рассмотрению на публичных слушаниях</w:t>
            </w:r>
          </w:p>
        </w:tc>
        <w:tc>
          <w:tcPr>
            <w:tcW w:w="3115" w:type="dxa"/>
            <w:vAlign w:val="center"/>
          </w:tcPr>
          <w:p w:rsidR="004D2139" w:rsidRPr="009010FA" w:rsidRDefault="004D2139" w:rsidP="004D2139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3 недель, со дня открытия экспозиции  </w:t>
            </w:r>
          </w:p>
        </w:tc>
      </w:tr>
      <w:tr w:rsidR="001E7293" w:rsidRPr="00503307" w:rsidTr="004D2139">
        <w:tc>
          <w:tcPr>
            <w:tcW w:w="539" w:type="dxa"/>
          </w:tcPr>
          <w:p w:rsidR="001E7293" w:rsidRPr="00503307" w:rsidRDefault="001E7293" w:rsidP="001E729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09" w:type="dxa"/>
          </w:tcPr>
          <w:p w:rsidR="001E7293" w:rsidRPr="00503307" w:rsidRDefault="001E7293" w:rsidP="001E729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роведение собраний участников публичных слушаний</w:t>
            </w:r>
          </w:p>
        </w:tc>
        <w:tc>
          <w:tcPr>
            <w:tcW w:w="3115" w:type="dxa"/>
            <w:vAlign w:val="center"/>
          </w:tcPr>
          <w:p w:rsidR="001E7293" w:rsidRPr="00503307" w:rsidRDefault="00EB1C14" w:rsidP="001E7293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1E729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E7293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</w:tc>
      </w:tr>
      <w:tr w:rsidR="001E7293" w:rsidRPr="00503307" w:rsidTr="004D2139">
        <w:tc>
          <w:tcPr>
            <w:tcW w:w="539" w:type="dxa"/>
          </w:tcPr>
          <w:p w:rsidR="001E7293" w:rsidRPr="00503307" w:rsidRDefault="001E7293" w:rsidP="001E729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09" w:type="dxa"/>
          </w:tcPr>
          <w:p w:rsidR="001E7293" w:rsidRPr="00503307" w:rsidRDefault="001E7293" w:rsidP="001E729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одготовка и оформление протокола публичных слушаний</w:t>
            </w:r>
          </w:p>
        </w:tc>
        <w:tc>
          <w:tcPr>
            <w:tcW w:w="3115" w:type="dxa"/>
            <w:vAlign w:val="center"/>
          </w:tcPr>
          <w:p w:rsidR="001E7293" w:rsidRPr="00503307" w:rsidRDefault="001E7293" w:rsidP="001E7293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  <w:r w:rsidR="00EB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дней, со дня закрытия экспозиции</w:t>
            </w:r>
          </w:p>
        </w:tc>
      </w:tr>
      <w:tr w:rsidR="003101F1" w:rsidRPr="00503307" w:rsidTr="004D2139">
        <w:tc>
          <w:tcPr>
            <w:tcW w:w="539" w:type="dxa"/>
          </w:tcPr>
          <w:p w:rsidR="003101F1" w:rsidRPr="00503307" w:rsidRDefault="003101F1" w:rsidP="003101F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09" w:type="dxa"/>
          </w:tcPr>
          <w:p w:rsidR="003101F1" w:rsidRPr="00503307" w:rsidRDefault="003101F1" w:rsidP="003101F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3307">
              <w:rPr>
                <w:rFonts w:ascii="Times New Roman" w:hAnsi="Times New Roman" w:cs="Times New Roman"/>
                <w:sz w:val="24"/>
                <w:szCs w:val="24"/>
              </w:rPr>
              <w:t>одготовка и опубликование заключения о результатах публичных слушаний</w:t>
            </w:r>
          </w:p>
        </w:tc>
        <w:tc>
          <w:tcPr>
            <w:tcW w:w="3115" w:type="dxa"/>
            <w:vAlign w:val="center"/>
          </w:tcPr>
          <w:p w:rsidR="003101F1" w:rsidRPr="00503307" w:rsidRDefault="003101F1" w:rsidP="003101F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  <w:r w:rsidR="00EB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 дней, со дня закрытия экспозиции</w:t>
            </w:r>
          </w:p>
        </w:tc>
      </w:tr>
    </w:tbl>
    <w:p w:rsidR="00DF05B7" w:rsidRDefault="00DF05B7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5DF" w:rsidRDefault="009901EF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</w:t>
      </w:r>
      <w:r w:rsidRPr="009901EF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901EF"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="00F5177B">
        <w:rPr>
          <w:rFonts w:ascii="Times New Roman" w:hAnsi="Times New Roman" w:cs="Times New Roman"/>
          <w:sz w:val="28"/>
          <w:szCs w:val="28"/>
        </w:rPr>
        <w:t xml:space="preserve"> генеральный план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 w:rsidRPr="009901EF">
        <w:rPr>
          <w:rFonts w:ascii="Times New Roman" w:hAnsi="Times New Roman" w:cs="Times New Roman"/>
          <w:sz w:val="28"/>
          <w:szCs w:val="28"/>
        </w:rPr>
        <w:t xml:space="preserve"> </w:t>
      </w:r>
      <w:r w:rsidR="004F321A">
        <w:rPr>
          <w:rFonts w:ascii="Times New Roman" w:hAnsi="Times New Roman" w:cs="Times New Roman"/>
          <w:sz w:val="28"/>
          <w:szCs w:val="28"/>
        </w:rPr>
        <w:t xml:space="preserve">откроется </w:t>
      </w:r>
      <w:r w:rsidR="00AD5EA8">
        <w:rPr>
          <w:rFonts w:ascii="Times New Roman" w:hAnsi="Times New Roman" w:cs="Times New Roman"/>
          <w:sz w:val="28"/>
          <w:szCs w:val="28"/>
        </w:rPr>
        <w:t>20</w:t>
      </w:r>
      <w:r w:rsidR="006F3534">
        <w:rPr>
          <w:rFonts w:ascii="Times New Roman" w:hAnsi="Times New Roman" w:cs="Times New Roman"/>
          <w:sz w:val="28"/>
          <w:szCs w:val="28"/>
        </w:rPr>
        <w:t xml:space="preserve"> </w:t>
      </w:r>
      <w:r w:rsidR="00AD5EA8">
        <w:rPr>
          <w:rFonts w:ascii="Times New Roman" w:hAnsi="Times New Roman" w:cs="Times New Roman"/>
          <w:sz w:val="28"/>
          <w:szCs w:val="28"/>
        </w:rPr>
        <w:t>мая</w:t>
      </w:r>
      <w:r w:rsidR="00F5177B">
        <w:rPr>
          <w:rFonts w:ascii="Times New Roman" w:hAnsi="Times New Roman" w:cs="Times New Roman"/>
          <w:sz w:val="28"/>
          <w:szCs w:val="28"/>
        </w:rPr>
        <w:t xml:space="preserve"> 2019</w:t>
      </w:r>
      <w:r w:rsidR="004F321A">
        <w:rPr>
          <w:rFonts w:ascii="Times New Roman" w:hAnsi="Times New Roman" w:cs="Times New Roman"/>
          <w:sz w:val="28"/>
          <w:szCs w:val="28"/>
        </w:rPr>
        <w:t xml:space="preserve"> года по адресу:</w:t>
      </w:r>
      <w:r w:rsidR="00AD5EA8" w:rsidRPr="00AD5EA8">
        <w:rPr>
          <w:rFonts w:ascii="Times New Roman" w:hAnsi="Times New Roman" w:cs="Times New Roman"/>
          <w:sz w:val="28"/>
          <w:szCs w:val="28"/>
        </w:rPr>
        <w:t xml:space="preserve"> </w:t>
      </w:r>
      <w:r w:rsidR="00964A1B" w:rsidRPr="00964A1B">
        <w:rPr>
          <w:rFonts w:ascii="Times New Roman" w:hAnsi="Times New Roman" w:cs="Times New Roman"/>
          <w:sz w:val="28"/>
          <w:szCs w:val="28"/>
        </w:rPr>
        <w:t>Иркутская область, Баяндаевский район, с. Ользоны, ул. Титова, 2а</w:t>
      </w:r>
      <w:r w:rsidR="00964A1B">
        <w:rPr>
          <w:rFonts w:ascii="Times New Roman" w:hAnsi="Times New Roman" w:cs="Times New Roman"/>
          <w:sz w:val="28"/>
          <w:szCs w:val="28"/>
        </w:rPr>
        <w:t>.</w:t>
      </w:r>
    </w:p>
    <w:p w:rsidR="004F321A" w:rsidRDefault="004F321A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B53">
        <w:rPr>
          <w:rFonts w:ascii="Times New Roman" w:hAnsi="Times New Roman" w:cs="Times New Roman"/>
          <w:sz w:val="28"/>
          <w:szCs w:val="28"/>
        </w:rPr>
        <w:t>Экспозиция будет открыта ежедневно</w:t>
      </w:r>
      <w:r>
        <w:rPr>
          <w:rFonts w:ascii="Times New Roman" w:hAnsi="Times New Roman" w:cs="Times New Roman"/>
          <w:sz w:val="28"/>
          <w:szCs w:val="28"/>
        </w:rPr>
        <w:t xml:space="preserve"> в будние дни, с 10-00 по 12-00.</w:t>
      </w:r>
    </w:p>
    <w:p w:rsidR="009901EF" w:rsidRDefault="00B66DA9" w:rsidP="00ED2D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B66DA9">
        <w:rPr>
          <w:rFonts w:ascii="Times New Roman" w:hAnsi="Times New Roman" w:cs="Times New Roman"/>
          <w:sz w:val="28"/>
          <w:szCs w:val="28"/>
        </w:rPr>
        <w:t>частник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66DA9">
        <w:rPr>
          <w:rFonts w:ascii="Times New Roman" w:hAnsi="Times New Roman" w:cs="Times New Roman"/>
          <w:sz w:val="28"/>
          <w:szCs w:val="28"/>
        </w:rPr>
        <w:t>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вправе вносить</w:t>
      </w:r>
      <w:r w:rsidR="00AA143A">
        <w:rPr>
          <w:rFonts w:ascii="Times New Roman" w:hAnsi="Times New Roman" w:cs="Times New Roman"/>
          <w:sz w:val="28"/>
          <w:szCs w:val="28"/>
        </w:rPr>
        <w:t xml:space="preserve"> свои предложения и замечания по проекту:</w:t>
      </w:r>
    </w:p>
    <w:p w:rsidR="00AA143A" w:rsidRPr="00AA143A" w:rsidRDefault="00AA143A" w:rsidP="00AA1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143A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64A1B" w:rsidRPr="00964A1B">
        <w:rPr>
          <w:rFonts w:ascii="Times New Roman" w:hAnsi="Times New Roman" w:cs="Times New Roman"/>
          <w:sz w:val="28"/>
          <w:szCs w:val="28"/>
          <w:lang w:val="en-US"/>
        </w:rPr>
        <w:t>amo</w:t>
      </w:r>
      <w:proofErr w:type="spellEnd"/>
      <w:r w:rsidR="00964A1B" w:rsidRPr="00964A1B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="00964A1B" w:rsidRPr="00964A1B">
        <w:rPr>
          <w:rFonts w:ascii="Times New Roman" w:hAnsi="Times New Roman" w:cs="Times New Roman"/>
          <w:sz w:val="28"/>
          <w:szCs w:val="28"/>
          <w:lang w:val="en-US"/>
        </w:rPr>
        <w:t>olzony</w:t>
      </w:r>
      <w:proofErr w:type="spellEnd"/>
      <w:r w:rsidR="00964A1B" w:rsidRPr="00964A1B">
        <w:rPr>
          <w:rFonts w:ascii="Times New Roman" w:hAnsi="Times New Roman" w:cs="Times New Roman"/>
          <w:sz w:val="28"/>
          <w:szCs w:val="28"/>
        </w:rPr>
        <w:t>@</w:t>
      </w:r>
      <w:r w:rsidR="00964A1B" w:rsidRPr="00964A1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64A1B" w:rsidRPr="00964A1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64A1B" w:rsidRPr="00964A1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до </w:t>
      </w:r>
      <w:r w:rsidR="00AD5EA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177B">
        <w:rPr>
          <w:rFonts w:ascii="Times New Roman" w:hAnsi="Times New Roman" w:cs="Times New Roman"/>
          <w:sz w:val="28"/>
          <w:szCs w:val="28"/>
        </w:rPr>
        <w:t>0</w:t>
      </w:r>
      <w:r w:rsidR="00AD5EA8">
        <w:rPr>
          <w:rFonts w:ascii="Times New Roman" w:hAnsi="Times New Roman" w:cs="Times New Roman"/>
          <w:sz w:val="28"/>
          <w:szCs w:val="28"/>
        </w:rPr>
        <w:t>5</w:t>
      </w:r>
      <w:r w:rsidR="00F5177B">
        <w:rPr>
          <w:rFonts w:ascii="Times New Roman" w:hAnsi="Times New Roman" w:cs="Times New Roman"/>
          <w:sz w:val="28"/>
          <w:szCs w:val="28"/>
        </w:rPr>
        <w:t>.2019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A143A" w:rsidRPr="00AA143A" w:rsidRDefault="00AA143A" w:rsidP="00AA1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143A">
        <w:rPr>
          <w:rFonts w:ascii="Times New Roman" w:hAnsi="Times New Roman" w:cs="Times New Roman"/>
          <w:sz w:val="28"/>
          <w:szCs w:val="28"/>
        </w:rPr>
        <w:t>2) в письменной или устной форме в ходе проведения собраний участников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– во время проведения </w:t>
      </w:r>
      <w:r w:rsidRPr="00AA143A">
        <w:rPr>
          <w:rFonts w:ascii="Times New Roman" w:hAnsi="Times New Roman" w:cs="Times New Roman"/>
          <w:sz w:val="28"/>
          <w:szCs w:val="28"/>
        </w:rPr>
        <w:t>собраний участников публичных слушаний;</w:t>
      </w:r>
    </w:p>
    <w:p w:rsidR="00AA143A" w:rsidRPr="00AA143A" w:rsidRDefault="00AA143A" w:rsidP="00AA1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143A">
        <w:rPr>
          <w:rFonts w:ascii="Times New Roman" w:hAnsi="Times New Roman" w:cs="Times New Roman"/>
          <w:sz w:val="28"/>
          <w:szCs w:val="28"/>
        </w:rPr>
        <w:lastRenderedPageBreak/>
        <w:t xml:space="preserve">3) в письменной форме в адрес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– до </w:t>
      </w:r>
      <w:r w:rsidR="00AD5EA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177B">
        <w:rPr>
          <w:rFonts w:ascii="Times New Roman" w:hAnsi="Times New Roman" w:cs="Times New Roman"/>
          <w:sz w:val="28"/>
          <w:szCs w:val="28"/>
        </w:rPr>
        <w:t>0</w:t>
      </w:r>
      <w:r w:rsidR="00AD5EA8">
        <w:rPr>
          <w:rFonts w:ascii="Times New Roman" w:hAnsi="Times New Roman" w:cs="Times New Roman"/>
          <w:sz w:val="28"/>
          <w:szCs w:val="28"/>
        </w:rPr>
        <w:t>5</w:t>
      </w:r>
      <w:r w:rsidR="00F5177B">
        <w:rPr>
          <w:rFonts w:ascii="Times New Roman" w:hAnsi="Times New Roman" w:cs="Times New Roman"/>
          <w:sz w:val="28"/>
          <w:szCs w:val="28"/>
        </w:rPr>
        <w:t>.2019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901EF" w:rsidRDefault="00AA143A" w:rsidP="00AA14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143A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</w:t>
      </w:r>
      <w:r>
        <w:rPr>
          <w:rFonts w:ascii="Times New Roman" w:hAnsi="Times New Roman" w:cs="Times New Roman"/>
          <w:sz w:val="28"/>
          <w:szCs w:val="28"/>
        </w:rPr>
        <w:t xml:space="preserve"> – до </w:t>
      </w:r>
      <w:r w:rsidR="00AD5EA8">
        <w:rPr>
          <w:rFonts w:ascii="Times New Roman" w:hAnsi="Times New Roman" w:cs="Times New Roman"/>
          <w:sz w:val="28"/>
          <w:szCs w:val="28"/>
        </w:rPr>
        <w:t>11</w:t>
      </w:r>
      <w:r w:rsidR="00F5177B">
        <w:rPr>
          <w:rFonts w:ascii="Times New Roman" w:hAnsi="Times New Roman" w:cs="Times New Roman"/>
          <w:sz w:val="28"/>
          <w:szCs w:val="28"/>
        </w:rPr>
        <w:t>.0</w:t>
      </w:r>
      <w:r w:rsidR="00AD5EA8">
        <w:rPr>
          <w:rFonts w:ascii="Times New Roman" w:hAnsi="Times New Roman" w:cs="Times New Roman"/>
          <w:sz w:val="28"/>
          <w:szCs w:val="28"/>
        </w:rPr>
        <w:t>5</w:t>
      </w:r>
      <w:r w:rsidR="00F5177B">
        <w:rPr>
          <w:rFonts w:ascii="Times New Roman" w:hAnsi="Times New Roman" w:cs="Times New Roman"/>
          <w:sz w:val="28"/>
          <w:szCs w:val="28"/>
        </w:rPr>
        <w:t>.2019</w:t>
      </w:r>
      <w:r w:rsidRPr="00AA143A">
        <w:rPr>
          <w:rFonts w:ascii="Times New Roman" w:hAnsi="Times New Roman" w:cs="Times New Roman"/>
          <w:sz w:val="28"/>
          <w:szCs w:val="28"/>
        </w:rPr>
        <w:t>.</w:t>
      </w:r>
    </w:p>
    <w:p w:rsidR="00604519" w:rsidRDefault="004D3196" w:rsidP="0060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4D3196"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F5177B">
        <w:rPr>
          <w:rFonts w:ascii="Times New Roman" w:hAnsi="Times New Roman" w:cs="Times New Roman"/>
          <w:sz w:val="28"/>
          <w:szCs w:val="28"/>
        </w:rPr>
        <w:t>генеральный план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 w:rsidR="006F3534">
        <w:rPr>
          <w:rFonts w:ascii="Times New Roman" w:hAnsi="Times New Roman" w:cs="Times New Roman"/>
          <w:sz w:val="28"/>
          <w:szCs w:val="28"/>
        </w:rPr>
        <w:t xml:space="preserve"> </w:t>
      </w:r>
      <w:r w:rsidR="005A4D89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604519"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AD5EA8">
        <w:rPr>
          <w:rFonts w:ascii="Times New Roman" w:hAnsi="Times New Roman" w:cs="Times New Roman"/>
          <w:sz w:val="28"/>
          <w:szCs w:val="28"/>
        </w:rPr>
        <w:t>20</w:t>
      </w:r>
      <w:r w:rsidR="00081F1F">
        <w:rPr>
          <w:rFonts w:ascii="Times New Roman" w:hAnsi="Times New Roman" w:cs="Times New Roman"/>
          <w:sz w:val="28"/>
          <w:szCs w:val="28"/>
        </w:rPr>
        <w:t>.0</w:t>
      </w:r>
      <w:r w:rsidR="00AD5EA8">
        <w:rPr>
          <w:rFonts w:ascii="Times New Roman" w:hAnsi="Times New Roman" w:cs="Times New Roman"/>
          <w:sz w:val="28"/>
          <w:szCs w:val="28"/>
        </w:rPr>
        <w:t>5</w:t>
      </w:r>
      <w:r w:rsidR="00081F1F">
        <w:rPr>
          <w:rFonts w:ascii="Times New Roman" w:hAnsi="Times New Roman" w:cs="Times New Roman"/>
          <w:sz w:val="28"/>
          <w:szCs w:val="28"/>
        </w:rPr>
        <w:t xml:space="preserve">.2019 </w:t>
      </w:r>
      <w:r w:rsidR="00604519">
        <w:rPr>
          <w:rFonts w:ascii="Times New Roman" w:hAnsi="Times New Roman" w:cs="Times New Roman"/>
          <w:sz w:val="28"/>
          <w:szCs w:val="28"/>
        </w:rPr>
        <w:t>на официальном сайте администрации</w:t>
      </w:r>
      <w:r w:rsidR="002040A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964A1B">
        <w:rPr>
          <w:rFonts w:ascii="Times New Roman" w:hAnsi="Times New Roman" w:cs="Times New Roman"/>
          <w:sz w:val="28"/>
          <w:szCs w:val="28"/>
        </w:rPr>
        <w:t>Ользоны</w:t>
      </w:r>
      <w:r w:rsidR="002040A5">
        <w:rPr>
          <w:rFonts w:ascii="Times New Roman" w:hAnsi="Times New Roman" w:cs="Times New Roman"/>
          <w:sz w:val="28"/>
          <w:szCs w:val="28"/>
        </w:rPr>
        <w:t>»</w:t>
      </w:r>
      <w:r w:rsidR="00604519">
        <w:rPr>
          <w:rFonts w:ascii="Times New Roman" w:hAnsi="Times New Roman" w:cs="Times New Roman"/>
          <w:sz w:val="28"/>
          <w:szCs w:val="28"/>
        </w:rPr>
        <w:t xml:space="preserve"> </w:t>
      </w:r>
      <w:r w:rsidR="00604519" w:rsidRPr="00C24DFD">
        <w:rPr>
          <w:rFonts w:ascii="Times New Roman" w:hAnsi="Times New Roman" w:cs="Times New Roman"/>
          <w:sz w:val="28"/>
          <w:szCs w:val="28"/>
        </w:rPr>
        <w:t>(</w:t>
      </w:r>
      <w:r w:rsidR="00964A1B" w:rsidRPr="00964A1B">
        <w:rPr>
          <w:rFonts w:ascii="Times New Roman" w:hAnsi="Times New Roman" w:cs="Times New Roman"/>
          <w:color w:val="1C1C1C"/>
          <w:sz w:val="28"/>
          <w:szCs w:val="28"/>
        </w:rPr>
        <w:t>http://ользоны.рф</w:t>
      </w:r>
      <w:r w:rsidR="00604519">
        <w:rPr>
          <w:rFonts w:ascii="Times New Roman" w:hAnsi="Times New Roman" w:cs="Times New Roman"/>
          <w:sz w:val="28"/>
          <w:szCs w:val="28"/>
        </w:rPr>
        <w:t>)</w:t>
      </w:r>
      <w:r w:rsidR="005A4D89">
        <w:rPr>
          <w:rFonts w:ascii="Times New Roman" w:hAnsi="Times New Roman" w:cs="Times New Roman"/>
          <w:sz w:val="28"/>
          <w:szCs w:val="28"/>
        </w:rPr>
        <w:t>.</w:t>
      </w:r>
    </w:p>
    <w:p w:rsidR="005A4D89" w:rsidRDefault="00957308" w:rsidP="0060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  <w:r w:rsidRPr="00957308">
        <w:rPr>
          <w:rFonts w:ascii="Times New Roman" w:hAnsi="Times New Roman" w:cs="Times New Roman"/>
          <w:sz w:val="28"/>
          <w:szCs w:val="28"/>
        </w:rPr>
        <w:t xml:space="preserve"> о дате, времени и месте проведения </w:t>
      </w:r>
      <w:bookmarkStart w:id="0" w:name="_Hlk3207676"/>
      <w:r w:rsidRPr="00957308">
        <w:rPr>
          <w:rFonts w:ascii="Times New Roman" w:hAnsi="Times New Roman" w:cs="Times New Roman"/>
          <w:sz w:val="28"/>
          <w:szCs w:val="28"/>
        </w:rPr>
        <w:t>собрания или собраний участников публичных слушаний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указана ниже в таблице:</w:t>
      </w:r>
    </w:p>
    <w:p w:rsidR="00957308" w:rsidRDefault="00957308" w:rsidP="0060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4678"/>
        <w:gridCol w:w="2404"/>
      </w:tblGrid>
      <w:tr w:rsidR="00957308" w:rsidRPr="00957308" w:rsidTr="00957308">
        <w:tc>
          <w:tcPr>
            <w:tcW w:w="2263" w:type="dxa"/>
            <w:vAlign w:val="center"/>
          </w:tcPr>
          <w:p w:rsidR="00957308" w:rsidRPr="00957308" w:rsidRDefault="00957308" w:rsidP="00957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30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8" w:type="dxa"/>
            <w:vAlign w:val="center"/>
          </w:tcPr>
          <w:p w:rsidR="00957308" w:rsidRPr="00957308" w:rsidRDefault="00957308" w:rsidP="00957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308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404" w:type="dxa"/>
            <w:vAlign w:val="center"/>
          </w:tcPr>
          <w:p w:rsidR="00957308" w:rsidRPr="00957308" w:rsidRDefault="00957308" w:rsidP="00957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308">
              <w:rPr>
                <w:rFonts w:ascii="Times New Roman" w:hAnsi="Times New Roman" w:cs="Times New Roman"/>
                <w:sz w:val="24"/>
                <w:szCs w:val="24"/>
              </w:rPr>
              <w:t>Дата и время</w:t>
            </w:r>
          </w:p>
        </w:tc>
      </w:tr>
      <w:tr w:rsidR="00AD5EA8" w:rsidRPr="00957308" w:rsidTr="00957308">
        <w:tc>
          <w:tcPr>
            <w:tcW w:w="2263" w:type="dxa"/>
          </w:tcPr>
          <w:p w:rsidR="00AD5EA8" w:rsidRPr="00AD5EA8" w:rsidRDefault="007C3490" w:rsidP="00AD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село </w:t>
            </w:r>
            <w:r w:rsidR="00992499" w:rsidRPr="00992499">
              <w:rPr>
                <w:rFonts w:ascii="Times New Roman" w:hAnsi="Times New Roman" w:cs="Times New Roman"/>
                <w:sz w:val="24"/>
                <w:szCs w:val="24"/>
              </w:rPr>
              <w:t>Ользоны</w:t>
            </w:r>
          </w:p>
        </w:tc>
        <w:tc>
          <w:tcPr>
            <w:tcW w:w="4678" w:type="dxa"/>
          </w:tcPr>
          <w:p w:rsidR="00AD5EA8" w:rsidRPr="00A45B53" w:rsidRDefault="00AD5EA8" w:rsidP="00AD5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AD5EA8" w:rsidRDefault="00AD5EA8" w:rsidP="00AD5EA8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.2019 в 1</w:t>
            </w:r>
            <w:r w:rsidR="009924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924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D5EA8" w:rsidRPr="00957308" w:rsidTr="00957308">
        <w:tc>
          <w:tcPr>
            <w:tcW w:w="2263" w:type="dxa"/>
          </w:tcPr>
          <w:p w:rsidR="00AD5EA8" w:rsidRPr="00AD5EA8" w:rsidRDefault="00AD5EA8" w:rsidP="00AD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EA8"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r w:rsidR="00992499" w:rsidRPr="00992499">
              <w:rPr>
                <w:rFonts w:ascii="Times New Roman" w:hAnsi="Times New Roman" w:cs="Times New Roman"/>
                <w:sz w:val="24"/>
                <w:szCs w:val="24"/>
              </w:rPr>
              <w:t>Кокорина</w:t>
            </w:r>
          </w:p>
        </w:tc>
        <w:tc>
          <w:tcPr>
            <w:tcW w:w="4678" w:type="dxa"/>
          </w:tcPr>
          <w:p w:rsidR="00AD5EA8" w:rsidRPr="00A45B53" w:rsidRDefault="00AD5EA8" w:rsidP="00AD5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AD5EA8" w:rsidRDefault="00AD5EA8" w:rsidP="00AD5EA8"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.2019 в 1</w:t>
            </w:r>
            <w:r w:rsidR="009924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F01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2499" w:rsidRPr="00957308" w:rsidTr="00957308">
        <w:tc>
          <w:tcPr>
            <w:tcW w:w="2263" w:type="dxa"/>
          </w:tcPr>
          <w:p w:rsidR="00992499" w:rsidRPr="00AD5EA8" w:rsidRDefault="00992499" w:rsidP="00AD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EA8">
              <w:rPr>
                <w:rFonts w:ascii="Times New Roman" w:hAnsi="Times New Roman" w:cs="Times New Roman"/>
                <w:sz w:val="24"/>
                <w:szCs w:val="24"/>
              </w:rPr>
              <w:t xml:space="preserve">деревня </w:t>
            </w:r>
            <w:r w:rsidRPr="00992499">
              <w:rPr>
                <w:rFonts w:ascii="Times New Roman" w:hAnsi="Times New Roman" w:cs="Times New Roman"/>
                <w:sz w:val="24"/>
                <w:szCs w:val="24"/>
              </w:rPr>
              <w:t>Онгой</w:t>
            </w:r>
          </w:p>
        </w:tc>
        <w:tc>
          <w:tcPr>
            <w:tcW w:w="4678" w:type="dxa"/>
          </w:tcPr>
          <w:p w:rsidR="00992499" w:rsidRPr="00A45B53" w:rsidRDefault="00992499" w:rsidP="00AD5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4" w:type="dxa"/>
          </w:tcPr>
          <w:p w:rsidR="00992499" w:rsidRDefault="00992499" w:rsidP="00AD5E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.2019 в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1" w:name="_GoBack"/>
            <w:bookmarkEnd w:id="1"/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30C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04519" w:rsidRPr="00A24F4B" w:rsidRDefault="00604519" w:rsidP="00917A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604519" w:rsidRPr="00A24F4B" w:rsidSect="00205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61F"/>
    <w:rsid w:val="00032E58"/>
    <w:rsid w:val="00045C48"/>
    <w:rsid w:val="00055B9B"/>
    <w:rsid w:val="00081F1F"/>
    <w:rsid w:val="000D1468"/>
    <w:rsid w:val="00167E80"/>
    <w:rsid w:val="001A3F8B"/>
    <w:rsid w:val="001B577A"/>
    <w:rsid w:val="001D751E"/>
    <w:rsid w:val="001E7293"/>
    <w:rsid w:val="002040A5"/>
    <w:rsid w:val="00205083"/>
    <w:rsid w:val="002056D2"/>
    <w:rsid w:val="00222417"/>
    <w:rsid w:val="002A43F1"/>
    <w:rsid w:val="002A5FD2"/>
    <w:rsid w:val="002E4043"/>
    <w:rsid w:val="002E5638"/>
    <w:rsid w:val="003101F1"/>
    <w:rsid w:val="00353728"/>
    <w:rsid w:val="00376CC4"/>
    <w:rsid w:val="00397AC0"/>
    <w:rsid w:val="003A148A"/>
    <w:rsid w:val="003A5CEC"/>
    <w:rsid w:val="003B0146"/>
    <w:rsid w:val="003B0FE9"/>
    <w:rsid w:val="003E2492"/>
    <w:rsid w:val="004626BC"/>
    <w:rsid w:val="0049161F"/>
    <w:rsid w:val="0049219A"/>
    <w:rsid w:val="004A3774"/>
    <w:rsid w:val="004D2139"/>
    <w:rsid w:val="004D3196"/>
    <w:rsid w:val="004F321A"/>
    <w:rsid w:val="00507BA5"/>
    <w:rsid w:val="00513AA1"/>
    <w:rsid w:val="00554352"/>
    <w:rsid w:val="00581C73"/>
    <w:rsid w:val="00597B4E"/>
    <w:rsid w:val="005A4B7F"/>
    <w:rsid w:val="005A4D89"/>
    <w:rsid w:val="005D676F"/>
    <w:rsid w:val="005F56FA"/>
    <w:rsid w:val="006010BA"/>
    <w:rsid w:val="00604519"/>
    <w:rsid w:val="00631DF1"/>
    <w:rsid w:val="0065476C"/>
    <w:rsid w:val="00671374"/>
    <w:rsid w:val="00674ECB"/>
    <w:rsid w:val="006F3534"/>
    <w:rsid w:val="00702A4F"/>
    <w:rsid w:val="0070437E"/>
    <w:rsid w:val="00714261"/>
    <w:rsid w:val="00730201"/>
    <w:rsid w:val="0074478E"/>
    <w:rsid w:val="00760155"/>
    <w:rsid w:val="0076048E"/>
    <w:rsid w:val="00765650"/>
    <w:rsid w:val="00783181"/>
    <w:rsid w:val="007913F0"/>
    <w:rsid w:val="007B01AF"/>
    <w:rsid w:val="007C3490"/>
    <w:rsid w:val="007D6F26"/>
    <w:rsid w:val="007F0152"/>
    <w:rsid w:val="008264E3"/>
    <w:rsid w:val="00834082"/>
    <w:rsid w:val="00851B3F"/>
    <w:rsid w:val="008C7695"/>
    <w:rsid w:val="008F1B46"/>
    <w:rsid w:val="0091767E"/>
    <w:rsid w:val="00917AB0"/>
    <w:rsid w:val="0094031D"/>
    <w:rsid w:val="00957308"/>
    <w:rsid w:val="00964A1B"/>
    <w:rsid w:val="009901EF"/>
    <w:rsid w:val="00992499"/>
    <w:rsid w:val="009A5C5E"/>
    <w:rsid w:val="009A6D24"/>
    <w:rsid w:val="009C71D0"/>
    <w:rsid w:val="009E1AAC"/>
    <w:rsid w:val="009F0391"/>
    <w:rsid w:val="00A02572"/>
    <w:rsid w:val="00A24F4B"/>
    <w:rsid w:val="00A30D24"/>
    <w:rsid w:val="00A45B53"/>
    <w:rsid w:val="00A537D0"/>
    <w:rsid w:val="00A70924"/>
    <w:rsid w:val="00AA143A"/>
    <w:rsid w:val="00AD5EA8"/>
    <w:rsid w:val="00AE5D1B"/>
    <w:rsid w:val="00B223EB"/>
    <w:rsid w:val="00B5604A"/>
    <w:rsid w:val="00B66DA9"/>
    <w:rsid w:val="00B73780"/>
    <w:rsid w:val="00BC4CCE"/>
    <w:rsid w:val="00C115DF"/>
    <w:rsid w:val="00C22FAC"/>
    <w:rsid w:val="00C24DFD"/>
    <w:rsid w:val="00CC4B54"/>
    <w:rsid w:val="00D13336"/>
    <w:rsid w:val="00D516C0"/>
    <w:rsid w:val="00DD75E7"/>
    <w:rsid w:val="00DF05B7"/>
    <w:rsid w:val="00E35EF7"/>
    <w:rsid w:val="00E813E4"/>
    <w:rsid w:val="00E848E7"/>
    <w:rsid w:val="00EB1C14"/>
    <w:rsid w:val="00ED2DBF"/>
    <w:rsid w:val="00ED3CE9"/>
    <w:rsid w:val="00ED5EF2"/>
    <w:rsid w:val="00EE58E2"/>
    <w:rsid w:val="00EF6B8D"/>
    <w:rsid w:val="00F00C6B"/>
    <w:rsid w:val="00F5177B"/>
    <w:rsid w:val="00F76618"/>
    <w:rsid w:val="00FE4B2E"/>
    <w:rsid w:val="00FF1091"/>
    <w:rsid w:val="00FF6CFA"/>
    <w:rsid w:val="00FF6F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82378"/>
  <w15:docId w15:val="{2CBD357C-D0A8-428F-9210-3212BB5B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091"/>
    <w:pPr>
      <w:ind w:left="720"/>
      <w:contextualSpacing/>
    </w:pPr>
  </w:style>
  <w:style w:type="table" w:styleId="a4">
    <w:name w:val="Table Grid"/>
    <w:basedOn w:val="a1"/>
    <w:uiPriority w:val="39"/>
    <w:rsid w:val="00DF0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5A4D89"/>
    <w:rPr>
      <w:color w:val="0563C1" w:themeColor="hyperlink"/>
      <w:u w:val="single"/>
    </w:rPr>
  </w:style>
  <w:style w:type="character" w:customStyle="1" w:styleId="a6">
    <w:name w:val="Основной текст_"/>
    <w:basedOn w:val="a0"/>
    <w:link w:val="2"/>
    <w:rsid w:val="00A45B53"/>
    <w:rPr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6"/>
    <w:rsid w:val="00A45B53"/>
    <w:pPr>
      <w:widowControl w:val="0"/>
      <w:shd w:val="clear" w:color="auto" w:fill="FFFFFF"/>
      <w:spacing w:after="240" w:line="278" w:lineRule="exact"/>
      <w:jc w:val="center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2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C34E1-B946-4ED5-A11D-3F768FBD8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User</cp:lastModifiedBy>
  <cp:revision>4</cp:revision>
  <dcterms:created xsi:type="dcterms:W3CDTF">2019-05-13T05:31:00Z</dcterms:created>
  <dcterms:modified xsi:type="dcterms:W3CDTF">2019-05-13T05:34:00Z</dcterms:modified>
</cp:coreProperties>
</file>