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6D524" w14:textId="4AA9F392" w:rsidR="00E72293" w:rsidRDefault="008D4DB3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22.01.2026г. №2</w:t>
      </w:r>
    </w:p>
    <w:p w14:paraId="6131ABB8" w14:textId="77777777" w:rsidR="00E72293" w:rsidRDefault="00CF3D8E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D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6CFCF8F6" w14:textId="77777777" w:rsidR="00E72293" w:rsidRDefault="00CF3D8E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D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3B7F88B1" w14:textId="77777777" w:rsidR="00E72293" w:rsidRDefault="00196EE1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</w:t>
      </w:r>
      <w:r w:rsidR="00CF3D8E" w:rsidRPr="00CF3D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МУНИЦИПАЛЬНЫЙ РАЙОН</w:t>
      </w:r>
    </w:p>
    <w:p w14:paraId="1613F3AD" w14:textId="77777777" w:rsidR="00E72293" w:rsidRDefault="00196EE1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86605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74C8C5E0" w14:textId="1677EE72" w:rsidR="00CF3D8E" w:rsidRDefault="00CF3D8E" w:rsidP="00CF3D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D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254B4968" w14:textId="6615FE47" w:rsidR="00CF3D8E" w:rsidRDefault="00CF3D8E" w:rsidP="00CF3D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D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553BBE9" w14:textId="77777777" w:rsidR="00F63A56" w:rsidRPr="00CF3D8E" w:rsidRDefault="00F63A56" w:rsidP="00CF3D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DAC19D" w14:textId="68500448" w:rsidR="00CF3D8E" w:rsidRPr="00F63A56" w:rsidRDefault="00F63A56" w:rsidP="00F63A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63A5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ПОСТАНОВЛЕНИЕ МУНИЦИПАЛЬ</w:t>
      </w:r>
      <w:r w:rsidR="006505C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НОГО ОБРАЗОВАНИЯ «ОЛЬЗОНЫ» ОТ 28.02.2024 №22</w:t>
      </w:r>
      <w:r w:rsidRPr="00F63A5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6505C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</w:t>
      </w:r>
      <w:r w:rsidR="006505C1" w:rsidRPr="006505C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ЕРЖДЕНИИ АДМИНИСТРАТИВНОГО РЕГЛАМЕНТА «ПОСТАНОВКА НА ЗЕМЕЛЬНЫЙ УЧЕТ ГРАЖДАН, ИМЕЮЩИХ ПРАВО НА ПРЕДОСТАВЛЕНИЕ ЗЕМЕЛЬНЫХ УЧАСТКОВ В СОБСТВЕННОСТЬ БЕСПЛАТНО</w:t>
      </w:r>
      <w:r w:rsidRPr="00F63A5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306703D9" w14:textId="77777777" w:rsidR="00CF3D8E" w:rsidRPr="00CF3D8E" w:rsidRDefault="00CF3D8E" w:rsidP="00CF3D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2A729" w14:textId="0B09CA8E" w:rsidR="00CF3D8E" w:rsidRPr="00CF3D8E" w:rsidRDefault="008215AE" w:rsidP="00196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5AE">
        <w:rPr>
          <w:rFonts w:ascii="Arial" w:eastAsia="Times New Roman" w:hAnsi="Arial" w:cs="Arial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27 июля 2010 года №210-ФЗ «Об организации предоставления государственных и муниципальных услуг», Законом Иркутской области от 28 декабря 2015 года №146-ОЗ «О бесплатном предоставлении земельных участков в собственность граждан», руководствуясь Уставом муниципального образования «Ользоны», администрация муниципального образования «Ользоны»</w:t>
      </w:r>
    </w:p>
    <w:p w14:paraId="7D13A4EF" w14:textId="7D9C9CF5" w:rsidR="00CF3D8E" w:rsidRPr="00CF3D8E" w:rsidRDefault="00CF3D8E" w:rsidP="00CF3D8E">
      <w:pPr>
        <w:spacing w:after="214" w:line="200" w:lineRule="atLeast"/>
        <w:ind w:left="1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B6B3E" w14:textId="77777777" w:rsidR="00CF3D8E" w:rsidRPr="00CF3D8E" w:rsidRDefault="00CF3D8E" w:rsidP="00CF3D8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F3D8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4C3E24A1" w14:textId="7C3E54F7" w:rsidR="00CF3D8E" w:rsidRPr="00CF3D8E" w:rsidRDefault="00CF3D8E" w:rsidP="00CF3D8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2EDBCD5" w14:textId="455E9B92" w:rsidR="006505C1" w:rsidRPr="006505C1" w:rsidRDefault="006505C1" w:rsidP="00465CB7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05C1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6505C1">
        <w:rPr>
          <w:rFonts w:ascii="Arial" w:hAnsi="Arial" w:cs="Arial"/>
          <w:sz w:val="24"/>
          <w:szCs w:val="24"/>
        </w:rPr>
        <w:t>Внести из</w:t>
      </w:r>
      <w:r>
        <w:rPr>
          <w:rFonts w:ascii="Arial" w:hAnsi="Arial" w:cs="Arial"/>
          <w:sz w:val="24"/>
          <w:szCs w:val="24"/>
        </w:rPr>
        <w:t>менения в постановление от 28.02.2024г. № 22</w:t>
      </w:r>
      <w:r w:rsidRPr="006505C1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6505C1">
        <w:rPr>
          <w:rFonts w:ascii="Arial" w:hAnsi="Arial" w:cs="Arial"/>
          <w:sz w:val="24"/>
          <w:szCs w:val="24"/>
        </w:rPr>
        <w:t>б утверждении административного регламента «постановка на земельный учет граждан, имеющих право на предоставление земельных участков в собственность бесплатно» следующие изменения:</w:t>
      </w:r>
    </w:p>
    <w:p w14:paraId="5AAAF9DB" w14:textId="64E2AEAA" w:rsidR="0000086D" w:rsidRDefault="006505C1" w:rsidP="00465CB7">
      <w:pPr>
        <w:spacing w:after="0"/>
        <w:ind w:firstLine="709"/>
        <w:rPr>
          <w:rFonts w:ascii="Arial" w:hAnsi="Arial" w:cs="Arial"/>
          <w:sz w:val="24"/>
        </w:rPr>
      </w:pPr>
      <w:bookmarkStart w:id="0" w:name="_GoBack"/>
      <w:bookmarkEnd w:id="0"/>
      <w:r w:rsidRPr="006505C1">
        <w:rPr>
          <w:rFonts w:ascii="Arial" w:hAnsi="Arial" w:cs="Arial"/>
          <w:sz w:val="24"/>
        </w:rPr>
        <w:t xml:space="preserve">1.1 </w:t>
      </w:r>
      <w:r w:rsidR="00DB7E88" w:rsidRPr="00563D72">
        <w:rPr>
          <w:rFonts w:ascii="Arial" w:hAnsi="Arial" w:cs="Arial"/>
          <w:sz w:val="24"/>
        </w:rPr>
        <w:t>подпункт 8</w:t>
      </w:r>
      <w:r w:rsidR="00DB7E88">
        <w:rPr>
          <w:rFonts w:ascii="Arial" w:hAnsi="Arial" w:cs="Arial"/>
          <w:sz w:val="24"/>
        </w:rPr>
        <w:t xml:space="preserve"> пункта</w:t>
      </w:r>
      <w:r w:rsidR="00563D72" w:rsidRPr="00563D72">
        <w:rPr>
          <w:rFonts w:ascii="Arial" w:hAnsi="Arial" w:cs="Arial"/>
          <w:sz w:val="24"/>
        </w:rPr>
        <w:t xml:space="preserve"> 3 Регламента </w:t>
      </w:r>
      <w:r w:rsidR="00DB7E88">
        <w:rPr>
          <w:rFonts w:ascii="Arial" w:hAnsi="Arial" w:cs="Arial"/>
          <w:sz w:val="24"/>
        </w:rPr>
        <w:t>исключить.</w:t>
      </w:r>
    </w:p>
    <w:p w14:paraId="62AA7DA8" w14:textId="4B8D9469" w:rsidR="006505C1" w:rsidRDefault="006505C1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1.2 </w:t>
      </w:r>
      <w:r w:rsidR="00DB7E88" w:rsidRPr="00DB7E88">
        <w:rPr>
          <w:rFonts w:ascii="Arial" w:hAnsi="Arial" w:cs="Arial"/>
          <w:sz w:val="24"/>
        </w:rPr>
        <w:t>подпункт 20 пункта 19 Регламента</w:t>
      </w:r>
      <w:r w:rsidR="00DB7E88">
        <w:rPr>
          <w:rFonts w:ascii="Arial" w:hAnsi="Arial" w:cs="Arial"/>
          <w:sz w:val="24"/>
        </w:rPr>
        <w:t xml:space="preserve"> исключить.</w:t>
      </w:r>
    </w:p>
    <w:p w14:paraId="2AEB45F9" w14:textId="2C28C593" w:rsidR="006505C1" w:rsidRDefault="006505C1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1.3</w:t>
      </w:r>
      <w:r w:rsidR="00DB7E88">
        <w:rPr>
          <w:rFonts w:ascii="Arial" w:hAnsi="Arial" w:cs="Arial"/>
          <w:sz w:val="24"/>
        </w:rPr>
        <w:t xml:space="preserve"> </w:t>
      </w:r>
      <w:proofErr w:type="spellStart"/>
      <w:r w:rsidR="00DB7E88">
        <w:rPr>
          <w:rFonts w:ascii="Arial" w:hAnsi="Arial" w:cs="Arial"/>
          <w:sz w:val="24"/>
        </w:rPr>
        <w:t>подподпункт</w:t>
      </w:r>
      <w:proofErr w:type="spellEnd"/>
      <w:r w:rsidR="00DB7E88" w:rsidRPr="00DB7E88">
        <w:rPr>
          <w:rFonts w:ascii="Arial" w:hAnsi="Arial" w:cs="Arial"/>
          <w:sz w:val="24"/>
        </w:rPr>
        <w:t xml:space="preserve"> «а» подпункта 4 пункта 14 Регламента</w:t>
      </w:r>
      <w:r w:rsidR="00DB7E88">
        <w:rPr>
          <w:rFonts w:ascii="Arial" w:hAnsi="Arial" w:cs="Arial"/>
          <w:sz w:val="24"/>
        </w:rPr>
        <w:t xml:space="preserve"> исключить.</w:t>
      </w:r>
    </w:p>
    <w:p w14:paraId="0E44FC8E" w14:textId="72411A1B" w:rsidR="00DB7E88" w:rsidRDefault="00DB7E88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1.4 пункт 19 дополнить подпунктом 21 следующего содержания:</w:t>
      </w:r>
    </w:p>
    <w:p w14:paraId="469377B8" w14:textId="0855F290" w:rsidR="00DB7E88" w:rsidRDefault="00DB7E88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«21) </w:t>
      </w:r>
      <w:r w:rsidRPr="00DB7E88">
        <w:rPr>
          <w:rFonts w:ascii="Arial" w:hAnsi="Arial" w:cs="Arial"/>
          <w:sz w:val="24"/>
        </w:rPr>
        <w:t>удостоверение ветерана Великой Отечественной войны или удостоверение, образец которого утвержден до 1 января 1992 года</w:t>
      </w:r>
      <w:r>
        <w:rPr>
          <w:rFonts w:ascii="Arial" w:hAnsi="Arial" w:cs="Arial"/>
          <w:sz w:val="24"/>
        </w:rPr>
        <w:t>»</w:t>
      </w:r>
    </w:p>
    <w:p w14:paraId="2527379B" w14:textId="2BE8E0B5" w:rsidR="00DB7E88" w:rsidRPr="00465CB7" w:rsidRDefault="00DB7E88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1.5</w:t>
      </w:r>
      <w:r w:rsidR="00465CB7">
        <w:rPr>
          <w:rFonts w:ascii="Arial" w:hAnsi="Arial" w:cs="Arial"/>
          <w:sz w:val="24"/>
        </w:rPr>
        <w:t xml:space="preserve"> </w:t>
      </w:r>
      <w:r w:rsidR="00465CB7" w:rsidRPr="00465CB7">
        <w:rPr>
          <w:rFonts w:ascii="Arial" w:hAnsi="Arial" w:cs="Arial"/>
          <w:sz w:val="24"/>
        </w:rPr>
        <w:t>В подпункте 1 пункта 26 Регламента</w:t>
      </w:r>
      <w:r w:rsidR="00465CB7">
        <w:rPr>
          <w:rFonts w:ascii="Arial" w:hAnsi="Arial" w:cs="Arial"/>
          <w:sz w:val="24"/>
        </w:rPr>
        <w:t xml:space="preserve"> слова «15» заменить словами «13»</w:t>
      </w:r>
    </w:p>
    <w:p w14:paraId="45D17984" w14:textId="12084239" w:rsidR="00DB7E88" w:rsidRDefault="00DB7E88" w:rsidP="00465CB7">
      <w:pPr>
        <w:spacing w:after="0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1.6</w:t>
      </w:r>
      <w:r w:rsidR="00465CB7">
        <w:rPr>
          <w:rFonts w:ascii="Arial" w:hAnsi="Arial" w:cs="Arial"/>
          <w:sz w:val="24"/>
        </w:rPr>
        <w:t xml:space="preserve"> </w:t>
      </w:r>
      <w:r w:rsidR="00465CB7" w:rsidRPr="00465CB7">
        <w:rPr>
          <w:rFonts w:ascii="Arial" w:hAnsi="Arial" w:cs="Arial"/>
          <w:sz w:val="24"/>
        </w:rPr>
        <w:t>В подпункте 2 пункта 26 Регламента</w:t>
      </w:r>
      <w:r w:rsidR="00465CB7">
        <w:rPr>
          <w:rFonts w:ascii="Arial" w:hAnsi="Arial" w:cs="Arial"/>
          <w:sz w:val="24"/>
        </w:rPr>
        <w:t xml:space="preserve"> слова «20» заменить словами «18»</w:t>
      </w:r>
    </w:p>
    <w:p w14:paraId="3D2ED7FB" w14:textId="58A70D78" w:rsidR="00E72293" w:rsidRDefault="00305932" w:rsidP="00465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904B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F3D8E" w:rsidRPr="00E7229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на официальном сайте администрации</w:t>
      </w:r>
      <w:r w:rsidR="003721A2" w:rsidRPr="00E7229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3D8E" w:rsidRPr="00E722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866051" w:rsidRPr="00E72293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CF3D8E" w:rsidRPr="00E72293">
        <w:rPr>
          <w:rFonts w:ascii="Arial" w:eastAsia="Times New Roman" w:hAnsi="Arial" w:cs="Arial"/>
          <w:sz w:val="24"/>
          <w:szCs w:val="24"/>
          <w:lang w:eastAsia="ru-RU"/>
        </w:rPr>
        <w:t>» в информационно телекоммуникационной сети «Интернет».</w:t>
      </w:r>
    </w:p>
    <w:p w14:paraId="0E4C7857" w14:textId="45E5575E" w:rsidR="00CF3D8E" w:rsidRPr="00E72293" w:rsidRDefault="00305932" w:rsidP="00465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CF3D8E" w:rsidRPr="00E72293">
        <w:rPr>
          <w:rFonts w:ascii="Arial" w:eastAsia="Times New Roman" w:hAnsi="Arial" w:cs="Arial"/>
          <w:sz w:val="24"/>
          <w:szCs w:val="24"/>
          <w:lang w:eastAsia="ru-RU"/>
        </w:rPr>
        <w:t>Контроль за настоящего распоряжением оставляю за собой.</w:t>
      </w:r>
    </w:p>
    <w:p w14:paraId="4E6E0AE9" w14:textId="5BFD21D6" w:rsidR="00866051" w:rsidRDefault="00866051" w:rsidP="00465CB7">
      <w:pPr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7F446" w14:textId="77777777" w:rsidR="00866051" w:rsidRDefault="00866051" w:rsidP="00866051">
      <w:pPr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A366ED" w14:textId="76D3B1CD" w:rsidR="00CF3D8E" w:rsidRPr="00866051" w:rsidRDefault="003721A2" w:rsidP="00866051">
      <w:pPr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21A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F3D8E" w:rsidRPr="003721A2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="0086605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721A2">
        <w:rPr>
          <w:rFonts w:ascii="Arial" w:eastAsia="Times New Roman" w:hAnsi="Arial" w:cs="Arial"/>
          <w:sz w:val="24"/>
          <w:szCs w:val="24"/>
          <w:lang w:eastAsia="ru-RU"/>
        </w:rPr>
        <w:t xml:space="preserve"> а</w:t>
      </w:r>
      <w:r w:rsidR="00CF3D8E" w:rsidRPr="003721A2">
        <w:rPr>
          <w:rFonts w:ascii="Arial" w:eastAsia="Times New Roman" w:hAnsi="Arial" w:cs="Arial"/>
          <w:sz w:val="24"/>
          <w:szCs w:val="24"/>
          <w:lang w:eastAsia="ru-RU"/>
        </w:rPr>
        <w:t>дминистрации</w:t>
      </w:r>
    </w:p>
    <w:p w14:paraId="34B07BD3" w14:textId="5AEC1F7C" w:rsidR="00CF3D8E" w:rsidRDefault="00866051" w:rsidP="00CF3D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CF3D8E" w:rsidRPr="003721A2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«Ользоны»</w:t>
      </w:r>
    </w:p>
    <w:p w14:paraId="6858EFF5" w14:textId="2DE7D18D" w:rsidR="00305932" w:rsidRDefault="00866051" w:rsidP="00CF3D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305932" w:rsidSect="009A212A">
      <w:pgSz w:w="12240" w:h="15840"/>
      <w:pgMar w:top="709" w:right="850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10BB3"/>
    <w:multiLevelType w:val="multilevel"/>
    <w:tmpl w:val="FC9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154D61"/>
    <w:multiLevelType w:val="hybridMultilevel"/>
    <w:tmpl w:val="B432716A"/>
    <w:lvl w:ilvl="0" w:tplc="680AE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0138D8"/>
    <w:multiLevelType w:val="multilevel"/>
    <w:tmpl w:val="119013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807AC0"/>
    <w:multiLevelType w:val="multilevel"/>
    <w:tmpl w:val="AF84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FA816AA"/>
    <w:multiLevelType w:val="hybridMultilevel"/>
    <w:tmpl w:val="C8A292AE"/>
    <w:lvl w:ilvl="0" w:tplc="49EC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650EEC"/>
    <w:multiLevelType w:val="hybridMultilevel"/>
    <w:tmpl w:val="4CE09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93958"/>
    <w:multiLevelType w:val="multilevel"/>
    <w:tmpl w:val="621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8E"/>
    <w:rsid w:val="0000086D"/>
    <w:rsid w:val="000A70AF"/>
    <w:rsid w:val="000F3DE3"/>
    <w:rsid w:val="0010144A"/>
    <w:rsid w:val="001518A4"/>
    <w:rsid w:val="00182A94"/>
    <w:rsid w:val="00196EE1"/>
    <w:rsid w:val="002D0304"/>
    <w:rsid w:val="00305932"/>
    <w:rsid w:val="003163AD"/>
    <w:rsid w:val="003721A2"/>
    <w:rsid w:val="003A0A72"/>
    <w:rsid w:val="003D112E"/>
    <w:rsid w:val="00465CB7"/>
    <w:rsid w:val="004B3D7C"/>
    <w:rsid w:val="005042BC"/>
    <w:rsid w:val="00563D72"/>
    <w:rsid w:val="006505C1"/>
    <w:rsid w:val="007271BA"/>
    <w:rsid w:val="00747630"/>
    <w:rsid w:val="007A5B97"/>
    <w:rsid w:val="007B4338"/>
    <w:rsid w:val="008215AE"/>
    <w:rsid w:val="00827EFD"/>
    <w:rsid w:val="00835EA9"/>
    <w:rsid w:val="00852445"/>
    <w:rsid w:val="00866051"/>
    <w:rsid w:val="008D4DB3"/>
    <w:rsid w:val="009A212A"/>
    <w:rsid w:val="009C0E98"/>
    <w:rsid w:val="009E2C02"/>
    <w:rsid w:val="00AB23BC"/>
    <w:rsid w:val="00B124EE"/>
    <w:rsid w:val="00B408FF"/>
    <w:rsid w:val="00B9610F"/>
    <w:rsid w:val="00BB257B"/>
    <w:rsid w:val="00BC7C67"/>
    <w:rsid w:val="00BF56AC"/>
    <w:rsid w:val="00C33A99"/>
    <w:rsid w:val="00C341B9"/>
    <w:rsid w:val="00CA4655"/>
    <w:rsid w:val="00CF3D8E"/>
    <w:rsid w:val="00D7407A"/>
    <w:rsid w:val="00D96144"/>
    <w:rsid w:val="00DA3241"/>
    <w:rsid w:val="00DB7E88"/>
    <w:rsid w:val="00E25750"/>
    <w:rsid w:val="00E72293"/>
    <w:rsid w:val="00EA5AF1"/>
    <w:rsid w:val="00EB31FD"/>
    <w:rsid w:val="00F13BA2"/>
    <w:rsid w:val="00F16190"/>
    <w:rsid w:val="00F558C8"/>
    <w:rsid w:val="00F63A56"/>
    <w:rsid w:val="00F904B5"/>
    <w:rsid w:val="00FE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2DDF9"/>
  <w15:chartTrackingRefBased/>
  <w15:docId w15:val="{1724EE31-A289-4B36-A4E5-8E241BEF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F3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CF3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pt">
    <w:name w:val="30pt"/>
    <w:basedOn w:val="a0"/>
    <w:rsid w:val="00CF3D8E"/>
  </w:style>
  <w:style w:type="paragraph" w:customStyle="1" w:styleId="20">
    <w:name w:val="20"/>
    <w:basedOn w:val="a"/>
    <w:rsid w:val="00CF3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3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3D8E"/>
    <w:rPr>
      <w:color w:val="0000FF"/>
      <w:u w:val="single"/>
    </w:rPr>
  </w:style>
  <w:style w:type="paragraph" w:customStyle="1" w:styleId="1">
    <w:name w:val="Нижний колонтитул1"/>
    <w:basedOn w:val="a"/>
    <w:rsid w:val="00CF3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CF3D8E"/>
  </w:style>
  <w:style w:type="paragraph" w:styleId="a5">
    <w:name w:val="List Paragraph"/>
    <w:basedOn w:val="a"/>
    <w:uiPriority w:val="34"/>
    <w:qFormat/>
    <w:rsid w:val="003721A2"/>
    <w:pPr>
      <w:ind w:left="720"/>
      <w:contextualSpacing/>
    </w:pPr>
  </w:style>
  <w:style w:type="paragraph" w:customStyle="1" w:styleId="10">
    <w:name w:val="Текст1"/>
    <w:basedOn w:val="a"/>
    <w:link w:val="11"/>
    <w:qFormat/>
    <w:rsid w:val="003721A2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кст1 Знак"/>
    <w:basedOn w:val="a0"/>
    <w:link w:val="10"/>
    <w:rsid w:val="0037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6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6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76F0-9BA7-494F-B3C4-871AC7AD2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</cp:lastModifiedBy>
  <cp:revision>8</cp:revision>
  <cp:lastPrinted>2026-02-05T03:36:00Z</cp:lastPrinted>
  <dcterms:created xsi:type="dcterms:W3CDTF">2026-02-04T13:56:00Z</dcterms:created>
  <dcterms:modified xsi:type="dcterms:W3CDTF">2026-02-05T03:43:00Z</dcterms:modified>
</cp:coreProperties>
</file>