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656F3C" w14:textId="66739D06" w:rsidR="00C81403" w:rsidRPr="00B84012" w:rsidRDefault="00947D53" w:rsidP="00F7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B84012">
        <w:rPr>
          <w:rFonts w:ascii="Times New Roman" w:hAnsi="Times New Roman" w:cs="Times New Roman"/>
          <w:b/>
          <w:sz w:val="24"/>
          <w:szCs w:val="24"/>
        </w:rPr>
        <w:t>Перечень объектов контроля, учитываемых в рамках формирования ежегодного плана контрольных мероприятий</w:t>
      </w:r>
      <w:bookmarkEnd w:id="0"/>
    </w:p>
    <w:p w14:paraId="6B0A3628" w14:textId="77777777" w:rsidR="00947D53" w:rsidRPr="00B84012" w:rsidRDefault="00947D53" w:rsidP="00F7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5253A9" w14:textId="01CC7B78" w:rsidR="00947D53" w:rsidRPr="00947D53" w:rsidRDefault="00947D53" w:rsidP="00947D53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объектами благоустройства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756051FC" w14:textId="77777777" w:rsidR="00947D53" w:rsidRPr="00947D53" w:rsidRDefault="00947D53" w:rsidP="00947D53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0B36175A" w14:textId="77777777" w:rsidR="00947D53" w:rsidRPr="00947D53" w:rsidRDefault="00947D53" w:rsidP="00947D53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352A9344" w14:textId="77777777" w:rsidR="00947D53" w:rsidRPr="00947D53" w:rsidRDefault="00947D53" w:rsidP="00947D53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дворовые территории;</w:t>
      </w:r>
    </w:p>
    <w:p w14:paraId="3D605AB1" w14:textId="77777777" w:rsidR="00947D53" w:rsidRPr="00947D53" w:rsidRDefault="00947D53" w:rsidP="00947D53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детские и спортивные площадки;</w:t>
      </w:r>
    </w:p>
    <w:p w14:paraId="3483FA9D" w14:textId="77777777" w:rsidR="00947D53" w:rsidRPr="00947D53" w:rsidRDefault="00947D53" w:rsidP="00947D53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площадки для выгула животных;</w:t>
      </w:r>
    </w:p>
    <w:p w14:paraId="4632295C" w14:textId="77777777" w:rsidR="00947D53" w:rsidRPr="00947D53" w:rsidRDefault="00947D53" w:rsidP="00947D53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парковки (парковочные места);</w:t>
      </w:r>
    </w:p>
    <w:p w14:paraId="0D697D7A" w14:textId="77777777" w:rsidR="00947D53" w:rsidRPr="00947D53" w:rsidRDefault="00947D53" w:rsidP="00947D53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парки, скверы, иные зеленые зоны;</w:t>
      </w:r>
    </w:p>
    <w:p w14:paraId="22FF56A3" w14:textId="77777777" w:rsidR="00947D53" w:rsidRPr="00947D53" w:rsidRDefault="00947D53" w:rsidP="00947D53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технические и санитарно-защитные зоны;</w:t>
      </w:r>
    </w:p>
    <w:p w14:paraId="38AB7039" w14:textId="77777777" w:rsidR="00947D53" w:rsidRPr="00947D53" w:rsidRDefault="00947D53" w:rsidP="00947D5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1.8.</w:t>
      </w: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Администрацией в рамках осуществления контроля в сфере благоустройства обеспечивается учет объектов контроля в сфере благоустройства.</w:t>
      </w:r>
    </w:p>
    <w:p w14:paraId="23FD1FB6" w14:textId="77777777" w:rsidR="00947D53" w:rsidRPr="00947D53" w:rsidRDefault="00947D53" w:rsidP="00947D5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Администрацией </w:t>
      </w:r>
      <w:r w:rsidRPr="00947D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осуществляется отнесение объектов контроля </w:t>
      </w: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сфере благоустройства </w:t>
      </w:r>
      <w:r w:rsidRPr="00947D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 определенной категории риска в соответствии с настоящим Положением.</w:t>
      </w:r>
    </w:p>
    <w:p w14:paraId="7D53210C" w14:textId="77777777" w:rsidR="005646DD" w:rsidRPr="00B84012" w:rsidRDefault="005646DD" w:rsidP="00947D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24934C" w14:textId="77777777" w:rsidR="00947D53" w:rsidRPr="00947D53" w:rsidRDefault="00947D53" w:rsidP="00947D5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ежегодные планы плановых контрольных мероприятий подлежат включению контрольные мероприятия в отношении объектов контроля, для которых в году реализации ежегодного плана истекает период времени с даты окончания проведения последнего планового контрольного мероприятия, для объектов контроля, отнесенных к категории:</w:t>
      </w:r>
    </w:p>
    <w:p w14:paraId="5533A1D3" w14:textId="77777777" w:rsidR="00947D53" w:rsidRPr="00947D53" w:rsidRDefault="00947D53" w:rsidP="00947D5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высокого риска – не менее 2 лет;</w:t>
      </w:r>
    </w:p>
    <w:p w14:paraId="38D405FA" w14:textId="77777777" w:rsidR="00947D53" w:rsidRPr="00947D53" w:rsidRDefault="00947D53" w:rsidP="00947D5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среднего риска – не менее 3 лет.</w:t>
      </w:r>
    </w:p>
    <w:p w14:paraId="38F617FF" w14:textId="77777777" w:rsidR="00947D53" w:rsidRPr="00947D53" w:rsidRDefault="00947D53" w:rsidP="00947D5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случае если ранее плановые контрольные мероприятия в отношении объектов контроля не проводились,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контроля, а в случае с прилегающими территориями – с даты возникновения обязанности по содержанию прилегающей территории в соответствии с </w:t>
      </w: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Правилами благоустройства.</w:t>
      </w:r>
    </w:p>
    <w:p w14:paraId="1AC3230E" w14:textId="77777777" w:rsidR="00947D53" w:rsidRPr="00B84012" w:rsidRDefault="00947D53" w:rsidP="00947D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DF1E97" w14:textId="77777777" w:rsidR="00947D53" w:rsidRPr="00947D53" w:rsidRDefault="00947D53" w:rsidP="00947D5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Критерии</w:t>
      </w:r>
    </w:p>
    <w:p w14:paraId="33A562B8" w14:textId="3C1351CD" w:rsidR="00947D53" w:rsidRPr="00947D53" w:rsidRDefault="00947D53" w:rsidP="00947D5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отнесения объектов контроля в сфере благоустройства к определенной категории риска при осуществлении администрацией муниципального образования контроля в сфере благоустройства</w:t>
      </w:r>
    </w:p>
    <w:p w14:paraId="3B4C0DAE" w14:textId="77777777" w:rsidR="00947D53" w:rsidRPr="00947D53" w:rsidRDefault="00947D53" w:rsidP="00947D5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К категории высокого риска относятся </w:t>
      </w:r>
    </w:p>
    <w:p w14:paraId="6FB5A48C" w14:textId="77777777" w:rsidR="00947D53" w:rsidRPr="00947D53" w:rsidRDefault="00947D53" w:rsidP="00947D5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прилегающие территории. </w:t>
      </w:r>
      <w:r w:rsidRPr="00947D5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(это – вариант № 1, он относит все прилегающие территории к категории высокого риска)</w:t>
      </w:r>
    </w:p>
    <w:p w14:paraId="267694FC" w14:textId="77777777" w:rsidR="00947D53" w:rsidRPr="00947D53" w:rsidRDefault="00947D53" w:rsidP="00947D5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территории, </w:t>
      </w: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прилегающие к зданиям, строениям, сооружениям, земельным участкам (прилегающие территории), расположенным:</w:t>
      </w:r>
    </w:p>
    <w:p w14:paraId="2E3E406B" w14:textId="77777777" w:rsidR="00947D53" w:rsidRPr="00947D53" w:rsidRDefault="00947D53" w:rsidP="00947D5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Pr="00947D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(здесь следует указать нужное из того, что перечислено через наклонную черту)</w:t>
      </w: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__________ </w:t>
      </w:r>
      <w:r w:rsidRPr="00947D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(указать наименование первого населенного пункта, входящего в состав поселения)</w:t>
      </w:r>
      <w:r w:rsidRPr="00947D5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улицах __________ </w:t>
      </w:r>
      <w:r w:rsidRPr="00947D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(указать, например, центральные улицы соответствующего первого населенного пункта)</w:t>
      </w: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в границах улиц ______________ </w:t>
      </w:r>
      <w:r w:rsidRPr="00947D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(указать, например, центральную часть первого населенного пункта, ограниченную конкретными улицами)</w:t>
      </w: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14:paraId="253A1D8B" w14:textId="77777777" w:rsidR="00947D53" w:rsidRPr="00947D53" w:rsidRDefault="00947D53" w:rsidP="00947D5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Pr="00947D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(здесь также следует указать нужное из того, что перечислено через наклонную </w:t>
      </w:r>
      <w:r w:rsidRPr="00947D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черту)</w:t>
      </w: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__________ </w:t>
      </w:r>
      <w:r w:rsidRPr="00947D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(указать наименование второго населенного пункта, входящего в состав поселения)</w:t>
      </w:r>
      <w:r w:rsidRPr="00947D5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улицах __________ </w:t>
      </w:r>
      <w:r w:rsidRPr="00947D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(указать, например, центральные улицы соответствующего второго населенного пункта)</w:t>
      </w: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в границах улиц ______________ </w:t>
      </w:r>
      <w:r w:rsidRPr="00947D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(указать, например, центральную часть второго населенного пункта, ограниченную конкретными улицами)</w:t>
      </w: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418C1AB6" w14:textId="77777777" w:rsidR="00947D53" w:rsidRPr="00947D53" w:rsidRDefault="00947D53" w:rsidP="00947D5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__________</w:t>
      </w:r>
      <w:r w:rsidRPr="00947D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(аналогично указываются объекты по третьему населенному пункту, входящему в состав поселения, и т.д.)</w:t>
      </w:r>
    </w:p>
    <w:p w14:paraId="36E9A151" w14:textId="77777777" w:rsidR="00947D53" w:rsidRPr="00947D53" w:rsidRDefault="00947D53" w:rsidP="00947D5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(это – вариант № 2, он относит не все прилегающие территории к категории высокого риска, а только в определенной наиболее посещаемой локации; локацию можно определить по-разному, но она должна быть определена так, чтобы из её содержания было понятно, о каких именно прилегающих территориях идет речь)</w:t>
      </w:r>
    </w:p>
    <w:p w14:paraId="3BDE7B2A" w14:textId="77777777" w:rsidR="00947D53" w:rsidRPr="00947D53" w:rsidRDefault="00947D53" w:rsidP="00947D5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К категории среднего риска относятся</w:t>
      </w:r>
    </w:p>
    <w:p w14:paraId="6127D2D2" w14:textId="77777777" w:rsidR="00947D53" w:rsidRPr="00947D53" w:rsidRDefault="00947D53" w:rsidP="00947D5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вывески, фасады зданий, строений, сооружений, малые архитектурные формы, некапитальные нестационарные строения и сооружения, информационные щиты, указатели, ограждающие устройства. </w:t>
      </w:r>
      <w:r w:rsidRPr="00947D5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(вариант № 1)</w:t>
      </w:r>
    </w:p>
    <w:p w14:paraId="4FCFB6F4" w14:textId="77777777" w:rsidR="00947D53" w:rsidRPr="00947D53" w:rsidRDefault="00947D53" w:rsidP="00947D5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вывески, фасады зданий, строений, сооружений, малые архитектурные формы, некапитальные нестационарные строения и сооружения, информационные щиты и указатели, ограждающие устройства, расположенные: </w:t>
      </w:r>
    </w:p>
    <w:p w14:paraId="6EAA815C" w14:textId="77777777" w:rsidR="00947D53" w:rsidRPr="00947D53" w:rsidRDefault="00947D53" w:rsidP="00947D5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Pr="00947D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(здесь следует указать нужное из того, что перечислено через наклонную черту)</w:t>
      </w: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__________ </w:t>
      </w:r>
      <w:r w:rsidRPr="00947D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(указать наименование первого населенного пункта, входящего в состав поселения)</w:t>
      </w:r>
      <w:r w:rsidRPr="00947D5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улицах __________ </w:t>
      </w:r>
      <w:r w:rsidRPr="00947D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(указать, например, центральные улицы соответствующего первого населенного пункта)</w:t>
      </w: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в границах улиц ______________ </w:t>
      </w:r>
      <w:r w:rsidRPr="00947D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(указать, например, центральную часть первого населенного пункта, ограниченную конкретными улицами)</w:t>
      </w: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14:paraId="1E3194A5" w14:textId="77777777" w:rsidR="00947D53" w:rsidRPr="00947D53" w:rsidRDefault="00947D53" w:rsidP="00947D5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Pr="00947D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(здесь также следует указать нужное из того, что перечислено через наклонную черту)</w:t>
      </w: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__________ </w:t>
      </w:r>
      <w:r w:rsidRPr="00947D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(указать наименование второго населенного пункта, входящего в состав поселения)</w:t>
      </w:r>
      <w:r w:rsidRPr="00947D5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улицах __________ </w:t>
      </w:r>
      <w:r w:rsidRPr="00947D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(указать, например, центральные улицы соответствующего второго населенного пункта)</w:t>
      </w: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в границах улиц ______________ </w:t>
      </w:r>
      <w:r w:rsidRPr="00947D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(указать, например, центральную часть второго населенного пункта, ограниченную конкретными улицами)</w:t>
      </w: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F2038E8" w14:textId="77777777" w:rsidR="00947D53" w:rsidRPr="00947D53" w:rsidRDefault="00947D53" w:rsidP="00947D5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__________</w:t>
      </w:r>
      <w:r w:rsidRPr="00947D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(аналогично указываются объекты по третьему населенному пункту, входящему в состав поселения, и т.д.) </w:t>
      </w:r>
      <w:r w:rsidRPr="00947D5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(вариант № 2)</w:t>
      </w:r>
    </w:p>
    <w:p w14:paraId="42341A9C" w14:textId="77777777" w:rsidR="00947D53" w:rsidRPr="00947D53" w:rsidRDefault="00947D53" w:rsidP="00947D5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 категории низкого риска относятся все иные</w:t>
      </w:r>
      <w:r w:rsidRPr="00947D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объекты </w:t>
      </w:r>
      <w:r w:rsidRPr="00947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в сфере благоустройства.</w:t>
      </w:r>
    </w:p>
    <w:p w14:paraId="612B2826" w14:textId="30ED4520" w:rsidR="00947D53" w:rsidRDefault="00947D53" w:rsidP="00B8401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947D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EBA"/>
    <w:rsid w:val="00086718"/>
    <w:rsid w:val="00127C46"/>
    <w:rsid w:val="00295258"/>
    <w:rsid w:val="003D5AEB"/>
    <w:rsid w:val="00552D1F"/>
    <w:rsid w:val="005646DD"/>
    <w:rsid w:val="005908BC"/>
    <w:rsid w:val="006C4232"/>
    <w:rsid w:val="008F4C0B"/>
    <w:rsid w:val="00947D53"/>
    <w:rsid w:val="00957FAF"/>
    <w:rsid w:val="00AD32E6"/>
    <w:rsid w:val="00B564FA"/>
    <w:rsid w:val="00B84012"/>
    <w:rsid w:val="00B93755"/>
    <w:rsid w:val="00C81403"/>
    <w:rsid w:val="00F7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9E223"/>
  <w15:docId w15:val="{47742F47-F7CF-4356-B33E-295A6D9D2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76EBA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F76EB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2024-07-23T07:10:00Z</dcterms:created>
  <dcterms:modified xsi:type="dcterms:W3CDTF">2024-07-23T07:10:00Z</dcterms:modified>
</cp:coreProperties>
</file>