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4C99C" w14:textId="1A19FB1D" w:rsidR="00C36544" w:rsidRPr="00286B0C" w:rsidRDefault="00286B0C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sz w:val="32"/>
          <w:szCs w:val="32"/>
          <w:lang w:eastAsia="ru-RU"/>
        </w:rPr>
        <w:t>10.05.2023г.</w:t>
      </w:r>
      <w:r w:rsidR="00C36544"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</w:t>
      </w: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116</w:t>
      </w:r>
    </w:p>
    <w:p w14:paraId="5BE7438E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52178F47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A61BC1B" w14:textId="77527B86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127A4BBA" w14:textId="021A0A8D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286B0C"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78B7D20B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14:paraId="3F01E808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14:paraId="472F5472" w14:textId="0D8B8DE8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DC77593" w14:textId="683F1445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МУНИЦИПАЛЬНОГО ОБРАЗОВАНИЯ «</w:t>
      </w:r>
      <w:r w:rsidR="00286B0C"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286B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67F67246" w14:textId="3DCFB9AD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8ADA97" w14:textId="4F6D7060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11 статьи 55.24 Градостроительного кодекса РФ,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>«Ользоны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», Дума Муниципального образования 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>«Ользоны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DF0DA08" w14:textId="347CDFFA" w:rsidR="00C36544" w:rsidRPr="00286B0C" w:rsidRDefault="00C36544" w:rsidP="00286B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E90C17" w14:textId="77777777" w:rsidR="00C36544" w:rsidRPr="00286B0C" w:rsidRDefault="00C36544" w:rsidP="00C36544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286B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14:paraId="6681CE7B" w14:textId="35A95023" w:rsidR="00C36544" w:rsidRPr="00286B0C" w:rsidRDefault="00C36544" w:rsidP="00286B0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DB35E7" w14:textId="40FFCFAF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униципального образования 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>«Ользоны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20AFA401" w14:textId="26BBE5AF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724ACB" w:rsidRPr="00286B0C">
        <w:rPr>
          <w:rFonts w:ascii="Arial" w:eastAsia="Times New Roman" w:hAnsi="Arial" w:cs="Arial"/>
          <w:sz w:val="24"/>
          <w:szCs w:val="24"/>
          <w:lang w:eastAsia="ru-RU"/>
        </w:rPr>
        <w:t>Опубликовать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 xml:space="preserve"> данное постановление в газете </w:t>
      </w:r>
      <w:r w:rsidR="00724ACB" w:rsidRPr="00286B0C">
        <w:rPr>
          <w:rFonts w:ascii="Arial" w:eastAsia="Times New Roman" w:hAnsi="Arial" w:cs="Arial"/>
          <w:sz w:val="24"/>
          <w:szCs w:val="24"/>
          <w:lang w:eastAsia="ru-RU"/>
        </w:rPr>
        <w:t>Вестник МО «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724ACB" w:rsidRPr="00286B0C">
        <w:rPr>
          <w:rFonts w:ascii="Arial" w:eastAsia="Times New Roman" w:hAnsi="Arial" w:cs="Arial"/>
          <w:sz w:val="24"/>
          <w:szCs w:val="24"/>
          <w:lang w:eastAsia="ru-RU"/>
        </w:rPr>
        <w:t>» и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 xml:space="preserve"> разместить</w:t>
      </w:r>
      <w:r w:rsidR="00724ACB"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официальном сайте муниципального образования в информацион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>но-</w:t>
      </w:r>
      <w:r w:rsidR="00724ACB" w:rsidRPr="00286B0C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«Интернет»</w:t>
      </w:r>
    </w:p>
    <w:p w14:paraId="0BC1437C" w14:textId="4C020ADE" w:rsidR="00C36544" w:rsidRPr="00286B0C" w:rsidRDefault="00C36544" w:rsidP="00286B0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14:paraId="10469F3A" w14:textId="11673EA6" w:rsidR="00C36544" w:rsidRPr="00286B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6B0C10" w14:textId="718EF7B0" w:rsidR="00C36544" w:rsidRPr="00286B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 w:rsidR="00286B0C">
        <w:rPr>
          <w:rFonts w:ascii="Arial" w:eastAsia="Times New Roman" w:hAnsi="Arial" w:cs="Arial"/>
          <w:sz w:val="24"/>
          <w:szCs w:val="24"/>
          <w:lang w:eastAsia="ru-RU"/>
        </w:rPr>
        <w:t xml:space="preserve"> м</w:t>
      </w:r>
      <w:r w:rsidRPr="00286B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286B0C" w:rsidRPr="00286B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286B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F7F698C" w14:textId="140582DE" w:rsidR="00286B0C" w:rsidRPr="00286B0C" w:rsidRDefault="00286B0C" w:rsidP="00C3654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В.В.Масленников</w:t>
      </w:r>
      <w:proofErr w:type="spellEnd"/>
    </w:p>
    <w:p w14:paraId="7D682601" w14:textId="14C105A3" w:rsidR="00C36544" w:rsidRPr="00286B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286B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286B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«Ользоны»</w:t>
      </w:r>
    </w:p>
    <w:p w14:paraId="384A7A92" w14:textId="5B8AE4C3" w:rsidR="00C36544" w:rsidRDefault="001057F3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E555AD7" w14:textId="77777777" w:rsidR="001057F3" w:rsidRPr="00286B0C" w:rsidRDefault="001057F3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6FE6E0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>УТВЕРЖДЕНО</w:t>
      </w:r>
    </w:p>
    <w:p w14:paraId="00F8D062" w14:textId="5D57417F" w:rsidR="00C36544" w:rsidRPr="00C36544" w:rsidRDefault="00286B0C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t>решением</w:t>
      </w:r>
      <w:proofErr w:type="gramEnd"/>
      <w:r>
        <w:rPr>
          <w:rFonts w:ascii="Courier New" w:eastAsia="Times New Roman" w:hAnsi="Courier New" w:cs="Courier New"/>
          <w:lang w:eastAsia="ru-RU"/>
        </w:rPr>
        <w:t xml:space="preserve"> Думы</w:t>
      </w:r>
    </w:p>
    <w:p w14:paraId="645EEB22" w14:textId="4EA7B8D0" w:rsidR="00C36544" w:rsidRPr="00C36544" w:rsidRDefault="00286B0C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lastRenderedPageBreak/>
        <w:t>м</w:t>
      </w:r>
      <w:r w:rsidR="00C36544">
        <w:rPr>
          <w:rFonts w:ascii="Courier New" w:eastAsia="Times New Roman" w:hAnsi="Courier New" w:cs="Courier New"/>
          <w:lang w:eastAsia="ru-RU"/>
        </w:rPr>
        <w:t>униципального</w:t>
      </w:r>
      <w:proofErr w:type="gramEnd"/>
      <w:r w:rsidR="00C36544">
        <w:rPr>
          <w:rFonts w:ascii="Courier New" w:eastAsia="Times New Roman" w:hAnsi="Courier New" w:cs="Courier New"/>
          <w:lang w:eastAsia="ru-RU"/>
        </w:rPr>
        <w:t xml:space="preserve"> </w:t>
      </w:r>
      <w:r w:rsidR="00C36544" w:rsidRPr="00286B0C">
        <w:rPr>
          <w:rFonts w:ascii="Courier New" w:eastAsia="Times New Roman" w:hAnsi="Courier New" w:cs="Courier New"/>
          <w:lang w:eastAsia="ru-RU"/>
        </w:rPr>
        <w:t>образования «</w:t>
      </w:r>
      <w:r w:rsidRPr="00286B0C">
        <w:rPr>
          <w:rFonts w:ascii="Courier New" w:eastAsia="Times New Roman" w:hAnsi="Courier New" w:cs="Courier New"/>
          <w:lang w:eastAsia="ru-RU"/>
        </w:rPr>
        <w:t>Ользоны</w:t>
      </w:r>
      <w:r w:rsidR="00C36544" w:rsidRPr="00286B0C">
        <w:rPr>
          <w:rFonts w:ascii="Courier New" w:eastAsia="Times New Roman" w:hAnsi="Courier New" w:cs="Courier New"/>
          <w:lang w:eastAsia="ru-RU"/>
        </w:rPr>
        <w:t>»</w:t>
      </w:r>
    </w:p>
    <w:p w14:paraId="286F65A6" w14:textId="3A51CEB2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от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</w:t>
      </w:r>
      <w:r w:rsidR="00286B0C">
        <w:rPr>
          <w:rFonts w:ascii="Courier New" w:eastAsia="Times New Roman" w:hAnsi="Courier New" w:cs="Courier New"/>
          <w:lang w:eastAsia="ru-RU"/>
        </w:rPr>
        <w:t>10</w:t>
      </w:r>
      <w:r w:rsidRPr="00C36544">
        <w:rPr>
          <w:rFonts w:ascii="Courier New" w:eastAsia="Times New Roman" w:hAnsi="Courier New" w:cs="Courier New"/>
          <w:lang w:eastAsia="ru-RU"/>
        </w:rPr>
        <w:t>.</w:t>
      </w:r>
      <w:r w:rsidR="00286B0C">
        <w:rPr>
          <w:rFonts w:ascii="Courier New" w:eastAsia="Times New Roman" w:hAnsi="Courier New" w:cs="Courier New"/>
          <w:lang w:eastAsia="ru-RU"/>
        </w:rPr>
        <w:t>05</w:t>
      </w:r>
      <w:r w:rsidRPr="00C36544">
        <w:rPr>
          <w:rFonts w:ascii="Courier New" w:eastAsia="Times New Roman" w:hAnsi="Courier New" w:cs="Courier New"/>
          <w:lang w:eastAsia="ru-RU"/>
        </w:rPr>
        <w:t>.2023г. №</w:t>
      </w:r>
      <w:r w:rsidR="00286B0C">
        <w:rPr>
          <w:rFonts w:ascii="Courier New" w:eastAsia="Times New Roman" w:hAnsi="Courier New" w:cs="Courier New"/>
          <w:lang w:eastAsia="ru-RU"/>
        </w:rPr>
        <w:t>116</w:t>
      </w:r>
    </w:p>
    <w:p w14:paraId="549B5EA1" w14:textId="6F736198" w:rsidR="00C36544" w:rsidRPr="00286B0C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68BDF" w14:textId="77777777" w:rsid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</w:pPr>
      <w:r w:rsidRPr="00C36544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ПОРЯДОК</w:t>
      </w:r>
    </w:p>
    <w:p w14:paraId="3BA1EA2F" w14:textId="02690793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</w:t>
      </w:r>
      <w:r w:rsidRPr="00C3654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C36544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 xml:space="preserve">НА ТЕРРИТОРИИ </w:t>
      </w:r>
      <w:r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 xml:space="preserve">МУНИЦИПАЛЬНОГО </w:t>
      </w:r>
      <w:r w:rsidRPr="00286B0C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ОБРАЗОВАНИЯ «</w:t>
      </w:r>
      <w:r w:rsidR="00286B0C" w:rsidRPr="00286B0C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ОЛЬЗОНЫ</w:t>
      </w:r>
      <w:r w:rsidRPr="00286B0C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».</w:t>
      </w:r>
    </w:p>
    <w:p w14:paraId="4DA1E976" w14:textId="7A76F403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862C48" w14:textId="76A7FFD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униципального образования </w:t>
      </w:r>
      <w:r w:rsidR="001057F3" w:rsidRPr="001057F3">
        <w:rPr>
          <w:rFonts w:ascii="Arial" w:eastAsia="Times New Roman" w:hAnsi="Arial" w:cs="Arial"/>
          <w:sz w:val="24"/>
          <w:szCs w:val="24"/>
          <w:lang w:eastAsia="ru-RU"/>
        </w:rPr>
        <w:t>«Ользоны</w:t>
      </w:r>
      <w:r w:rsidRPr="001057F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 xml:space="preserve"> (далее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-Порядок) разработан в соответствии с частью 3 статьи 8, частью 11 статьи 55.24 Градостроительного кодекса Российской Федерации, пунктом 26 части 1 статьи 16 Федерального закона от 06.10.2003 N 131-ФЗ "Об общих принципах организации местного самоуправления в Российской Федерации" и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анных зданий, сооружений (далее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-осмотр) в случае поступления заявлений физических или юридических лиц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шения зданий, сооружений (далее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-заявление). </w:t>
      </w:r>
    </w:p>
    <w:p w14:paraId="515DACE2" w14:textId="5B0AC4C5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2. Действие настоящего Порядка распространяется на все здания и сооружения независимо от формы собственности, расположенные на территории Муниципального образования </w:t>
      </w:r>
      <w:r w:rsidRPr="001057F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057F3" w:rsidRPr="001057F3">
        <w:rPr>
          <w:rFonts w:ascii="Arial" w:eastAsia="Times New Roman" w:hAnsi="Arial" w:cs="Arial"/>
          <w:sz w:val="24"/>
          <w:szCs w:val="24"/>
          <w:lang w:eastAsia="ru-RU"/>
        </w:rPr>
        <w:t>Ользоны»</w:t>
      </w:r>
      <w:r w:rsidRPr="001057F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за исключением зданий, сооружений, при эксплуатации которых осуществляется государственный контроль (надзор) в соответствии с федеральными законами, в том числе, многоквартирных домов, мониторинг технического состояния которых осуществляется в соответствии с пунктом 2 части 1 статьи 167 Жилищного кодекса Российской Федерации.</w:t>
      </w:r>
    </w:p>
    <w:p w14:paraId="11BE3511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3. Предметом осмотра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14:paraId="49069448" w14:textId="52576E2E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4. Осмотр здания, сооружения проводится при поступлении в администрацию Муниципального образования </w:t>
      </w:r>
      <w:r w:rsidRPr="001057F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057F3" w:rsidRPr="001057F3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1057F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 xml:space="preserve"> (далее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-администрация поселения) заявления физического или юридического лица о нарушении требований законодательства Российской Федерации к эксплуатации зданий, 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сооружений, о возникновении аварийных ситуаций в зданиях, сооружениях или возникновении угрозы разрушения зданий, сооружений.</w:t>
      </w:r>
    </w:p>
    <w:p w14:paraId="1C73767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В заявлении должны быть указаны следующие сведения:</w:t>
      </w:r>
    </w:p>
    <w:p w14:paraId="14943A5A" w14:textId="243FD87A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1) данные о физическом или юридическом лице, направившим заявлени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е в уполномоченный орган (далее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-заявитель):</w:t>
      </w:r>
    </w:p>
    <w:p w14:paraId="158F4BFD" w14:textId="0A2A8686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>) фамил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ия, имя, отчество (при наличии)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-для физических лиц, наименование, фамилия, имя, отчес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тво (при наличии) представителя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-для юридических лиц;</w:t>
      </w:r>
    </w:p>
    <w:p w14:paraId="3562F2B7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б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>) адрес заявителя;</w:t>
      </w:r>
    </w:p>
    <w:p w14:paraId="30062D19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>) контактный телефон заявителя;</w:t>
      </w:r>
    </w:p>
    <w:p w14:paraId="77FCF10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2) место нахождения здания, сооружения, в отношении которого требуется проведение осмотра;</w:t>
      </w:r>
    </w:p>
    <w:p w14:paraId="3DB73DF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3) сведения о нарушениях требований законодательства Российской Федерации к эксплуатации зданий, сооружений либо о фактах, указывающих на наличие аварийных ситуаций в зданиях, сооружениях или возникновение угрозы разрушения зданий, сооружений (при наличии таких фактов).</w:t>
      </w:r>
    </w:p>
    <w:p w14:paraId="39D0C4A2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5. Решение о проведении осмотра принимается в виде распоряжения главы администрации о проведении осмотра здания, сооружения (далее - распоряжение) в течение двух рабочих дней со дня регистрации заявления; в случае, если в заявлении указана информация о возникновении аварийной ситуации в здании, сооружении или о возникновении угрозы разрушения здания, сооружения (далее - аварийная ситуация), распоряжение принимается в день регистрации заявления.</w:t>
      </w:r>
    </w:p>
    <w:p w14:paraId="1914528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6. Дата проведения осмотра назначается не позднее 20 рабочих дней со дня регистрации заявления.</w:t>
      </w:r>
    </w:p>
    <w:p w14:paraId="3BAE7FB9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В случае, если в заявлении содержится информация о возникновении аварийной ситуации, дата проведения осмотра не может превышать трех рабочих дней со дня регистрации такого заявления.</w:t>
      </w:r>
    </w:p>
    <w:p w14:paraId="3066BA05" w14:textId="50587992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7.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 возлагается на специалистов администрации муниципального образования.</w:t>
      </w:r>
    </w:p>
    <w:p w14:paraId="6FFB152D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8. При осмотре зданий, сооружений проводится визуальное обследование конструкций (с фотофиксацией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обмерочные</w:t>
      </w:r>
      <w:proofErr w:type="spell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и иные мероприятия, необходимые для оценки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14:paraId="0E684481" w14:textId="23E46DFF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ы разрушения зданий, сооружений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-не более 24 часов с момента регистрации заявления.</w:t>
      </w:r>
    </w:p>
    <w:p w14:paraId="5118C4BB" w14:textId="40901D1F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10. По результатам осмотра зданий, сооружений составляется акт осмотра здания, сооружения по форме согласно </w:t>
      </w:r>
      <w:hyperlink r:id="rId4" w:anchor="Par26" w:history="1">
        <w:r w:rsidRPr="001057F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Приложению 1</w:t>
        </w:r>
      </w:hyperlink>
      <w:r w:rsidRPr="00286B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П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орядку (далее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-акт осмотра), а в случае поступления заявления о возникновении аварийных ситуаций в зданиях, сооружениях или возникновении угрозы разрушения зданий, сооружений 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акт осмотра здания, сооружения при аварийных ситуациях или угрозе разрушения согласно </w:t>
      </w:r>
      <w:hyperlink r:id="rId5" w:anchor="Par113" w:history="1">
        <w:r w:rsidRPr="001057F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Приложению 2</w:t>
        </w:r>
      </w:hyperlink>
      <w:r w:rsidRPr="00286B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286B0C">
        <w:rPr>
          <w:rFonts w:ascii="Arial" w:eastAsia="Times New Roman" w:hAnsi="Arial" w:cs="Arial"/>
          <w:sz w:val="24"/>
          <w:szCs w:val="24"/>
          <w:lang w:eastAsia="ru-RU"/>
        </w:rPr>
        <w:t>К акту осмотра прикладываются материалы фотофиксации осматриваемого здания, сооружения и иные материалы, оформленные в ходе осмотра здания, сооружения.</w:t>
      </w:r>
    </w:p>
    <w:p w14:paraId="3E4018CB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11. 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</w:p>
    <w:p w14:paraId="3C03FBF0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12. В случае выявления при проведении осмотра нарушений требований технических регламентов к конструктивным и другим характеристикам надежности и безопасности зданий, сооружений, требований проектной документации указанных зданий, сооружений, акт осмотра должен содержать рекомендации о мерах и сроках устранения выявленных нарушений либо необходимости проведения дополнительного обследования здания, сооружения силами организации, имеющей на это право, подтвержденное свидетельством саморегулируемой организации (далее - рекомендации).</w:t>
      </w:r>
    </w:p>
    <w:p w14:paraId="7FE4F801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13. Акт осмотра составляется в двух экземплярах. Один экземпляр акта осмотра вручается заявителю под роспись. Второй экземпляр хранится в архиве администрации поселения.</w:t>
      </w:r>
    </w:p>
    <w:p w14:paraId="0E0B4C0E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14. В случае подтверждения в результате осмотра здания, сооружения признаков аварийной ситуации в здании, сооружении или выявления признаков угрозы возможного разрушения здания, сооружения, акт осмотра в день его подписания направляется в органы прокуратуры для решения вопроса о приостановлении либо прекращении эксплуатации здания, сооружения в судебном порядке либо принятия иных мер прокурорского реагирования, направленных на обеспечение безопасности населения и охрану окружающей среды.</w:t>
      </w:r>
    </w:p>
    <w:p w14:paraId="62717B24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В случае, если владельцем здания, сооружения является администрация, то в день подписания акта осмотра администрация принимает решение о приостановлении либо прекращении эксплуатации такого здания, сооружения в соответствии со статьей 55.26 Градостроительного кодекса Российской Федерации.</w:t>
      </w:r>
    </w:p>
    <w:p w14:paraId="368E0DEA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15. Сведения о проведенном осмотре зданий, сооружений вносятся в журнал учета осмотров зданий, сооружений, который ведется администрацией поселения по форме, включающей: порядковый номер; номер и дату проведения осмотра; наименование объекта; наименование собственника объекта; место нахождения осматриваемого здания, сооружения; описание выявленных недостатков; дату и отметку в получении.</w:t>
      </w:r>
    </w:p>
    <w:p w14:paraId="02B88AD3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16. Журнал учета осмотров зданий, сооружений должен быть прошит, пронумерован и удостоверен печатью.</w:t>
      </w:r>
    </w:p>
    <w:p w14:paraId="71D972AE" w14:textId="77777777" w:rsidR="00BB26B1" w:rsidRPr="00286B0C" w:rsidRDefault="00BB26B1" w:rsidP="00C3654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B278B2" w14:textId="78AA0FF3" w:rsidR="00C36544" w:rsidRPr="00286B0C" w:rsidRDefault="00BB26B1" w:rsidP="00286B0C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65CD3FC6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14:paraId="41295263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к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Порядку проведения осмотра зданий,</w:t>
      </w:r>
    </w:p>
    <w:p w14:paraId="076071D7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сооружений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в целях оценки их технического</w:t>
      </w:r>
    </w:p>
    <w:p w14:paraId="0FF97AE8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состояния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и надлежащего технического</w:t>
      </w:r>
    </w:p>
    <w:p w14:paraId="168B6389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обслуживания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в соответствии с</w:t>
      </w:r>
    </w:p>
    <w:p w14:paraId="28C555F9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требованиями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технических регламентов к</w:t>
      </w:r>
    </w:p>
    <w:p w14:paraId="0910A70D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конструктивным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и другим характеристикам</w:t>
      </w:r>
    </w:p>
    <w:p w14:paraId="65D69574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надежности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и безопасности зданий,</w:t>
      </w:r>
    </w:p>
    <w:p w14:paraId="1A0E1AA5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сооружений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>, требованиями проектной</w:t>
      </w:r>
    </w:p>
    <w:p w14:paraId="761E31DC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документации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указанных объектов на</w:t>
      </w:r>
    </w:p>
    <w:p w14:paraId="7D80A15C" w14:textId="43BDA370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территории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</w:t>
      </w:r>
      <w:r w:rsidR="001057F3">
        <w:rPr>
          <w:rFonts w:ascii="Courier New" w:eastAsia="Times New Roman" w:hAnsi="Courier New" w:cs="Courier New"/>
          <w:lang w:eastAsia="ru-RU"/>
        </w:rPr>
        <w:t>м</w:t>
      </w:r>
      <w:r>
        <w:rPr>
          <w:rFonts w:ascii="Courier New" w:eastAsia="Times New Roman" w:hAnsi="Courier New" w:cs="Courier New"/>
          <w:lang w:eastAsia="ru-RU"/>
        </w:rPr>
        <w:t>униципального образования</w:t>
      </w:r>
      <w:r w:rsidR="001057F3">
        <w:rPr>
          <w:rFonts w:ascii="Courier New" w:eastAsia="Times New Roman" w:hAnsi="Courier New" w:cs="Courier New"/>
          <w:lang w:eastAsia="ru-RU"/>
        </w:rPr>
        <w:t xml:space="preserve"> «Ользоны»</w:t>
      </w:r>
    </w:p>
    <w:p w14:paraId="3A22B295" w14:textId="5D33E8CF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26"/>
      <w:bookmarkEnd w:id="0"/>
    </w:p>
    <w:p w14:paraId="6029D319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 ОСМОТРА ЗДАНИЯ (СООРУЖЕНИЯ)</w:t>
      </w:r>
    </w:p>
    <w:p w14:paraId="3F943F2C" w14:textId="2B774755" w:rsidR="00C36544" w:rsidRPr="00286B0C" w:rsidRDefault="00C36544" w:rsidP="001057F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4853B3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___________________ "___" _______ г.</w:t>
      </w:r>
    </w:p>
    <w:p w14:paraId="32BFD644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населенный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пункт)</w:t>
      </w:r>
    </w:p>
    <w:p w14:paraId="048BB930" w14:textId="19F86491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4C08AD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1. Название здания (сооружения) _____________________________________________</w:t>
      </w:r>
    </w:p>
    <w:p w14:paraId="22F5D56D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2. Адрес __________________________________________________________________</w:t>
      </w:r>
    </w:p>
    <w:p w14:paraId="4C0984BF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3. Владелец (балансодержатель) _____________________________________________</w:t>
      </w:r>
    </w:p>
    <w:p w14:paraId="24367E89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4. Пользователи (наниматели, арендаторы) ____________________________________</w:t>
      </w:r>
    </w:p>
    <w:p w14:paraId="59A11DDE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5. Год постройки ___________________________________________________________</w:t>
      </w:r>
    </w:p>
    <w:p w14:paraId="1503AE29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6. Материал стен ___________________________________________________________</w:t>
      </w:r>
    </w:p>
    <w:p w14:paraId="493D0C92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7. Этажность ______________________________________________________________</w:t>
      </w:r>
    </w:p>
    <w:p w14:paraId="4618274A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8. Наличие подвала ________________________________________________________</w:t>
      </w:r>
    </w:p>
    <w:p w14:paraId="27A80B17" w14:textId="6936DC99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BE3696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Результаты осмотра здания (сооружения) и заключение комиссии:</w:t>
      </w:r>
    </w:p>
    <w:p w14:paraId="40411267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Комиссия в составе -</w:t>
      </w:r>
    </w:p>
    <w:p w14:paraId="1B6BC147" w14:textId="0C5ACBE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Председателя _________________________________________</w:t>
      </w:r>
      <w:r w:rsidR="001057F3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14:paraId="0FE27BB1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Членов комиссии:</w:t>
      </w:r>
    </w:p>
    <w:p w14:paraId="7EAFDFEE" w14:textId="78E50DED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1. ______________________________________________________________________</w:t>
      </w:r>
    </w:p>
    <w:p w14:paraId="3C2EBB3A" w14:textId="6A4D32DF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2. ______________________________________________________________________</w:t>
      </w:r>
    </w:p>
    <w:p w14:paraId="67D16D05" w14:textId="1D973BFB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3. ______________________________________________________________________</w:t>
      </w:r>
    </w:p>
    <w:p w14:paraId="6850478F" w14:textId="124D161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D6249E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Представители:</w:t>
      </w:r>
    </w:p>
    <w:p w14:paraId="3447C247" w14:textId="778E1AAD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1. ______________________________________________________________________</w:t>
      </w:r>
    </w:p>
    <w:p w14:paraId="3FF4E174" w14:textId="6A8D4544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2. _____________________________________________________________________,</w:t>
      </w:r>
    </w:p>
    <w:p w14:paraId="3079F9CE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произвела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осмотр __________________________________________________________</w:t>
      </w:r>
    </w:p>
    <w:p w14:paraId="5271256F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здания (сооружения))</w:t>
      </w:r>
    </w:p>
    <w:p w14:paraId="59B5E5BE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вышеуказанному адресу.</w:t>
      </w:r>
    </w:p>
    <w:p w14:paraId="323BA2BC" w14:textId="32553A89" w:rsidR="00C36544" w:rsidRPr="001057F3" w:rsidRDefault="00C36544" w:rsidP="00C3654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046"/>
        <w:gridCol w:w="1666"/>
        <w:gridCol w:w="2737"/>
      </w:tblGrid>
      <w:tr w:rsidR="00C36544" w:rsidRPr="00286B0C" w14:paraId="0AE96362" w14:textId="77777777" w:rsidTr="00C36544">
        <w:trPr>
          <w:trHeight w:val="241"/>
        </w:trPr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34DED1AD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N п/п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2A538A75" w14:textId="30AE8052" w:rsidR="00C36544" w:rsidRPr="00286B0C" w:rsidRDefault="00C36544" w:rsidP="001057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Наименование конструкций,</w:t>
            </w:r>
            <w:r w:rsidR="001057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86B0C">
              <w:rPr>
                <w:rFonts w:ascii="Courier New" w:eastAsia="Times New Roman" w:hAnsi="Courier New" w:cs="Courier New"/>
                <w:lang w:eastAsia="ru-RU"/>
              </w:rPr>
              <w:t>оборудования и устройств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773D7DDA" w14:textId="73696DCB" w:rsidR="00C36544" w:rsidRPr="00286B0C" w:rsidRDefault="00C36544" w:rsidP="001057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Оценка</w:t>
            </w:r>
            <w:r w:rsidR="001057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86B0C">
              <w:rPr>
                <w:rFonts w:ascii="Courier New" w:eastAsia="Times New Roman" w:hAnsi="Courier New" w:cs="Courier New"/>
                <w:lang w:eastAsia="ru-RU"/>
              </w:rPr>
              <w:t>состояния,</w:t>
            </w:r>
            <w:r w:rsidR="001057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86B0C">
              <w:rPr>
                <w:rFonts w:ascii="Courier New" w:eastAsia="Times New Roman" w:hAnsi="Courier New" w:cs="Courier New"/>
                <w:lang w:eastAsia="ru-RU"/>
              </w:rPr>
              <w:t>описание</w:t>
            </w:r>
            <w:r w:rsidR="001057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86B0C">
              <w:rPr>
                <w:rFonts w:ascii="Courier New" w:eastAsia="Times New Roman" w:hAnsi="Courier New" w:cs="Courier New"/>
                <w:lang w:eastAsia="ru-RU"/>
              </w:rPr>
              <w:t>дефектов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0D11FF1F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Перечень необходимых</w:t>
            </w:r>
          </w:p>
          <w:p w14:paraId="1526C1E6" w14:textId="41D08510" w:rsidR="00C36544" w:rsidRPr="00286B0C" w:rsidRDefault="00C36544" w:rsidP="001057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286B0C">
              <w:rPr>
                <w:rFonts w:ascii="Courier New" w:eastAsia="Times New Roman" w:hAnsi="Courier New" w:cs="Courier New"/>
                <w:lang w:eastAsia="ru-RU"/>
              </w:rPr>
              <w:t>и</w:t>
            </w:r>
            <w:proofErr w:type="gramEnd"/>
            <w:r w:rsidRPr="00286B0C">
              <w:rPr>
                <w:rFonts w:ascii="Courier New" w:eastAsia="Times New Roman" w:hAnsi="Courier New" w:cs="Courier New"/>
                <w:lang w:eastAsia="ru-RU"/>
              </w:rPr>
              <w:t xml:space="preserve"> рекомендуемых</w:t>
            </w:r>
            <w:r w:rsidR="001057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86B0C">
              <w:rPr>
                <w:rFonts w:ascii="Courier New" w:eastAsia="Times New Roman" w:hAnsi="Courier New" w:cs="Courier New"/>
                <w:lang w:eastAsia="ru-RU"/>
              </w:rPr>
              <w:t>работ, сроки и</w:t>
            </w:r>
            <w:r w:rsidR="001057F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86B0C">
              <w:rPr>
                <w:rFonts w:ascii="Courier New" w:eastAsia="Times New Roman" w:hAnsi="Courier New" w:cs="Courier New"/>
                <w:lang w:eastAsia="ru-RU"/>
              </w:rPr>
              <w:t>исполнители</w:t>
            </w:r>
          </w:p>
        </w:tc>
      </w:tr>
      <w:tr w:rsidR="00C36544" w:rsidRPr="00286B0C" w14:paraId="7F76E942" w14:textId="77777777" w:rsidTr="00C36544">
        <w:trPr>
          <w:trHeight w:val="241"/>
        </w:trPr>
        <w:tc>
          <w:tcPr>
            <w:tcW w:w="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36965D60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0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4188FD3F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3F683DC4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1D1666EA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C36544" w:rsidRPr="00286B0C" w14:paraId="5EB9514B" w14:textId="77777777" w:rsidTr="00C36544">
        <w:trPr>
          <w:trHeight w:val="241"/>
        </w:trPr>
        <w:tc>
          <w:tcPr>
            <w:tcW w:w="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0FDF8968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  <w:p w14:paraId="0DA71B26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  <w:p w14:paraId="5EC93567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  <w:p w14:paraId="68129DE3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  <w:p w14:paraId="2D3FF5C4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09C4340D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14:paraId="470D9404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  <w:p w14:paraId="6EF42741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14:paraId="2792E598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  <w:p w14:paraId="497ED129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14:paraId="212ADCAD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  <w:p w14:paraId="046096F8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  <w:p w14:paraId="088C4B77" w14:textId="21DE6DCC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14:paraId="0937BD85" w14:textId="6D26E720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14:paraId="3A6E4E04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  <w:p w14:paraId="34B3B9DC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  <w:p w14:paraId="6DEDEE8E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  <w:p w14:paraId="5BE5C248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  <w:p w14:paraId="185B385F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  <w:p w14:paraId="7E8E63C8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  <w:p w14:paraId="3796F69A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19</w:t>
            </w:r>
          </w:p>
          <w:p w14:paraId="357F5108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  <w:p w14:paraId="705466A3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  <w:p w14:paraId="70F26709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  <w:p w14:paraId="1E67ACCC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  <w:p w14:paraId="0A5CD093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  <w:p w14:paraId="25BA4F4D" w14:textId="77777777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40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778103C7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</w:p>
          <w:p w14:paraId="2B7ADC16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Наружные сети и колодцы</w:t>
            </w:r>
          </w:p>
          <w:p w14:paraId="2359F5F6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Фундаменты (подвал)</w:t>
            </w:r>
          </w:p>
          <w:p w14:paraId="4D3D9A29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Несущие стены (колонны)</w:t>
            </w:r>
          </w:p>
          <w:p w14:paraId="4F4FEEC9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Перегородки</w:t>
            </w:r>
          </w:p>
          <w:p w14:paraId="48887155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Балки (фермы)</w:t>
            </w:r>
          </w:p>
          <w:p w14:paraId="35709B54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Перекрытия</w:t>
            </w:r>
          </w:p>
          <w:p w14:paraId="3C03AA00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Лестницы</w:t>
            </w:r>
          </w:p>
          <w:p w14:paraId="739D9C96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Полы</w:t>
            </w:r>
          </w:p>
          <w:p w14:paraId="008D177D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Проемы (окна, двери, ворота)</w:t>
            </w:r>
          </w:p>
          <w:p w14:paraId="3FCAC697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Кровля</w:t>
            </w:r>
          </w:p>
          <w:p w14:paraId="613160D4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Наружная отделка</w:t>
            </w:r>
          </w:p>
          <w:p w14:paraId="3E5C7F61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286B0C">
              <w:rPr>
                <w:rFonts w:ascii="Courier New" w:eastAsia="Times New Roman" w:hAnsi="Courier New" w:cs="Courier New"/>
                <w:lang w:eastAsia="ru-RU"/>
              </w:rPr>
              <w:t>а</w:t>
            </w:r>
            <w:proofErr w:type="gramEnd"/>
            <w:r w:rsidRPr="00286B0C">
              <w:rPr>
                <w:rFonts w:ascii="Courier New" w:eastAsia="Times New Roman" w:hAnsi="Courier New" w:cs="Courier New"/>
                <w:lang w:eastAsia="ru-RU"/>
              </w:rPr>
              <w:t>) архитектурные детали</w:t>
            </w:r>
          </w:p>
          <w:p w14:paraId="7D8F8852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286B0C">
              <w:rPr>
                <w:rFonts w:ascii="Courier New" w:eastAsia="Times New Roman" w:hAnsi="Courier New" w:cs="Courier New"/>
                <w:lang w:eastAsia="ru-RU"/>
              </w:rPr>
              <w:t>б</w:t>
            </w:r>
            <w:proofErr w:type="gramEnd"/>
            <w:r w:rsidRPr="00286B0C">
              <w:rPr>
                <w:rFonts w:ascii="Courier New" w:eastAsia="Times New Roman" w:hAnsi="Courier New" w:cs="Courier New"/>
                <w:lang w:eastAsia="ru-RU"/>
              </w:rPr>
              <w:t>) водоотводящие устройства</w:t>
            </w:r>
          </w:p>
          <w:p w14:paraId="066DBB10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Внутренняя отделка</w:t>
            </w:r>
          </w:p>
          <w:p w14:paraId="3AADFF4C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Центральное отопление</w:t>
            </w:r>
          </w:p>
          <w:p w14:paraId="4027E013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Местное отопление</w:t>
            </w:r>
          </w:p>
          <w:p w14:paraId="54CC0E18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Санитарно-технические устройства</w:t>
            </w:r>
          </w:p>
          <w:p w14:paraId="33459CB7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Газоснабжение</w:t>
            </w:r>
          </w:p>
          <w:p w14:paraId="1099E4D6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Вентиляция</w:t>
            </w:r>
          </w:p>
          <w:p w14:paraId="7AEC9CBC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Мусоропровод</w:t>
            </w:r>
          </w:p>
          <w:p w14:paraId="6245E4EF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Лифты</w:t>
            </w:r>
          </w:p>
          <w:p w14:paraId="2E6CA2C8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Энергоснабжение, освещение</w:t>
            </w:r>
          </w:p>
          <w:p w14:paraId="18AD9319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Технологическое оборудование</w:t>
            </w:r>
          </w:p>
          <w:p w14:paraId="55F0E1A6" w14:textId="77777777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86B0C">
              <w:rPr>
                <w:rFonts w:ascii="Courier New" w:eastAsia="Times New Roman" w:hAnsi="Courier New" w:cs="Courier New"/>
                <w:lang w:eastAsia="ru-RU"/>
              </w:rPr>
              <w:t>Встроенные помещения</w:t>
            </w:r>
          </w:p>
          <w:p w14:paraId="150D86A8" w14:textId="087DA36D" w:rsidR="00C36544" w:rsidRPr="00286B0C" w:rsidRDefault="00C36544" w:rsidP="00C365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42F39D58" w14:textId="317D9851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16E8094B" w14:textId="3A491CB0" w:rsidR="00C36544" w:rsidRPr="00286B0C" w:rsidRDefault="00C36544" w:rsidP="00C365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06709C4A" w14:textId="56F3362F" w:rsidR="00C36544" w:rsidRPr="00C36544" w:rsidRDefault="00C36544" w:rsidP="00C3654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2887E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В ходе общего внешнего осмотра произведено:</w:t>
      </w:r>
    </w:p>
    <w:p w14:paraId="12F21AD6" w14:textId="48A73A56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1) взятие проб материалов для испытаний _______________________________</w:t>
      </w:r>
    </w:p>
    <w:p w14:paraId="6CFC318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2) другие замеры и испытания конструкций и оборудования __________________</w:t>
      </w:r>
    </w:p>
    <w:p w14:paraId="2204BAD9" w14:textId="4B727BA5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80D04E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Выводы и рекомендации:</w:t>
      </w:r>
    </w:p>
    <w:p w14:paraId="2AC40007" w14:textId="17F1F33D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14:paraId="3C41CF28" w14:textId="380D284D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14:paraId="43B4F75D" w14:textId="6BCFF434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14:paraId="10828FB7" w14:textId="01FE493A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D02CA7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Подписи:</w:t>
      </w:r>
    </w:p>
    <w:p w14:paraId="7C4E0650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</w:p>
    <w:p w14:paraId="585530CF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Члены комиссии</w:t>
      </w:r>
    </w:p>
    <w:p w14:paraId="573E57E1" w14:textId="134BF936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BE350C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>Приложение 2</w:t>
      </w:r>
    </w:p>
    <w:p w14:paraId="0ACBD1F3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lastRenderedPageBreak/>
        <w:t>к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Порядку проведения осмотра зданий,</w:t>
      </w:r>
    </w:p>
    <w:p w14:paraId="534EC94F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сооружений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в целях оценки их технического</w:t>
      </w:r>
    </w:p>
    <w:p w14:paraId="413CD0A3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состояния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и надлежащего технического</w:t>
      </w:r>
    </w:p>
    <w:p w14:paraId="2A0211D9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обслуживания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в соответствии с</w:t>
      </w:r>
    </w:p>
    <w:p w14:paraId="51C786C8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требованиями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технических регламентов к</w:t>
      </w:r>
    </w:p>
    <w:p w14:paraId="36C8DA01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конструктивным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и другим характеристикам</w:t>
      </w:r>
    </w:p>
    <w:p w14:paraId="0FA09E1D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надежности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и безопасности зданий,</w:t>
      </w:r>
    </w:p>
    <w:p w14:paraId="6B9B974C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сооружений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>, требованиями проектной</w:t>
      </w:r>
    </w:p>
    <w:p w14:paraId="76234C73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документации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указанных объектов на</w:t>
      </w:r>
    </w:p>
    <w:p w14:paraId="75B5AEDF" w14:textId="77777777" w:rsidR="001057F3" w:rsidRDefault="00C36544" w:rsidP="00C36544">
      <w:pPr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C36544">
        <w:rPr>
          <w:rFonts w:ascii="Courier New" w:eastAsia="Times New Roman" w:hAnsi="Courier New" w:cs="Courier New"/>
          <w:lang w:eastAsia="ru-RU"/>
        </w:rPr>
        <w:t>территории</w:t>
      </w:r>
      <w:proofErr w:type="gramEnd"/>
      <w:r w:rsidRPr="00C36544">
        <w:rPr>
          <w:rFonts w:ascii="Courier New" w:eastAsia="Times New Roman" w:hAnsi="Courier New" w:cs="Courier New"/>
          <w:lang w:eastAsia="ru-RU"/>
        </w:rPr>
        <w:t xml:space="preserve"> </w:t>
      </w:r>
      <w:r w:rsidR="001057F3">
        <w:rPr>
          <w:rFonts w:ascii="Courier New" w:eastAsia="Times New Roman" w:hAnsi="Courier New" w:cs="Courier New"/>
          <w:lang w:eastAsia="ru-RU"/>
        </w:rPr>
        <w:t>м</w:t>
      </w:r>
      <w:r>
        <w:rPr>
          <w:rFonts w:ascii="Courier New" w:eastAsia="Times New Roman" w:hAnsi="Courier New" w:cs="Courier New"/>
          <w:lang w:eastAsia="ru-RU"/>
        </w:rPr>
        <w:t>униципального образования</w:t>
      </w:r>
    </w:p>
    <w:p w14:paraId="5505CCD3" w14:textId="56029E37" w:rsidR="00C36544" w:rsidRPr="00C36544" w:rsidRDefault="001057F3" w:rsidP="00C36544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7F3">
        <w:rPr>
          <w:rFonts w:ascii="Courier New" w:eastAsia="Times New Roman" w:hAnsi="Courier New" w:cs="Courier New"/>
          <w:lang w:eastAsia="ru-RU"/>
        </w:rPr>
        <w:t>«Ользоны</w:t>
      </w:r>
      <w:r w:rsidR="00C36544" w:rsidRPr="001057F3">
        <w:rPr>
          <w:rFonts w:ascii="Courier New" w:eastAsia="Times New Roman" w:hAnsi="Courier New" w:cs="Courier New"/>
          <w:lang w:eastAsia="ru-RU"/>
        </w:rPr>
        <w:t>»</w:t>
      </w:r>
    </w:p>
    <w:p w14:paraId="5A8F8EB8" w14:textId="3D7C91E7" w:rsidR="00C36544" w:rsidRPr="00286B0C" w:rsidRDefault="00C36544" w:rsidP="00C3654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632167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113"/>
      <w:bookmarkEnd w:id="1"/>
      <w:r w:rsidRPr="00286B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 ОСМОТРА ЗДАНИЙ (СООРУЖЕНИЙ) ПРИ АВАРИЙНЫХ СИТУАЦИЯХ</w:t>
      </w:r>
    </w:p>
    <w:p w14:paraId="0605503A" w14:textId="77777777" w:rsidR="00C36544" w:rsidRPr="00286B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УГРОЗЕ РАЗРУШЕНИЯ</w:t>
      </w:r>
    </w:p>
    <w:p w14:paraId="14E37273" w14:textId="6EF6104D" w:rsidR="00C36544" w:rsidRPr="00286B0C" w:rsidRDefault="00C36544" w:rsidP="00C3654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AA7426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___________________ "___" _______ г.</w:t>
      </w:r>
    </w:p>
    <w:p w14:paraId="4A36D5DB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населенный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пункт)</w:t>
      </w:r>
    </w:p>
    <w:p w14:paraId="34B71CBC" w14:textId="77777777" w:rsidR="00C36544" w:rsidRPr="00286B0C" w:rsidRDefault="00C36544" w:rsidP="00C365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FD61A88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Название зданий (сооружений) __________________________________________</w:t>
      </w:r>
    </w:p>
    <w:p w14:paraId="03C4C321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Адрес _______________________________________________________________</w:t>
      </w:r>
    </w:p>
    <w:p w14:paraId="2E7E75DF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Владелец (балансодержатель) __________________________________________</w:t>
      </w:r>
    </w:p>
    <w:p w14:paraId="447CBE48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Материал стен _______________________________________________________</w:t>
      </w:r>
    </w:p>
    <w:p w14:paraId="009CBAEF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Этажность ___________________________________________________________</w:t>
      </w:r>
    </w:p>
    <w:p w14:paraId="17BC101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Характер и дата неблагоприятных воздействий ____________________________</w:t>
      </w:r>
    </w:p>
    <w:p w14:paraId="24C1C462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Результаты осмотра зданий (сооружений) и заключение комиссии:</w:t>
      </w:r>
    </w:p>
    <w:p w14:paraId="38979EE8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Комиссия в составе -</w:t>
      </w:r>
    </w:p>
    <w:p w14:paraId="2BB80E6D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________________________________________________</w:t>
      </w:r>
    </w:p>
    <w:p w14:paraId="4F0E2930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Члены комиссии ______________________________________________________</w:t>
      </w:r>
    </w:p>
    <w:p w14:paraId="6D4EFC1D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14:paraId="0A2AD109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Представители _______________________________________________________</w:t>
      </w:r>
    </w:p>
    <w:p w14:paraId="27A1FA59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произвела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осмотр ______________________________________, пострадавших в </w:t>
      </w:r>
    </w:p>
    <w:p w14:paraId="0C0DE507" w14:textId="77777777" w:rsidR="00C36544" w:rsidRPr="00286B0C" w:rsidRDefault="00C36544" w:rsidP="00C3654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наименование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зданий (сооружений))</w:t>
      </w:r>
    </w:p>
    <w:p w14:paraId="0C17F5F8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86B0C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proofErr w:type="gramEnd"/>
      <w:r w:rsidRPr="00286B0C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__________________________________________________________</w:t>
      </w:r>
    </w:p>
    <w:p w14:paraId="0E43D5F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Краткое описание последствий неблагоприятных воздействий:</w:t>
      </w:r>
    </w:p>
    <w:p w14:paraId="5B73C79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03BC8616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Характеристика состояния здания (сооружения) после неблагоприятных воздействий ______________________________________________________________</w:t>
      </w:r>
    </w:p>
    <w:p w14:paraId="72709D21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Сведения о мерах по предотвращению развития разрушительных явлений, принятых сразу после неблагоприятных воздействий _____________________________</w:t>
      </w:r>
    </w:p>
    <w:p w14:paraId="65490275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Рекомендации по ликвидации последствий неблагоприятных воздействий, сроки и исполнители ____________________________________________________________</w:t>
      </w:r>
    </w:p>
    <w:p w14:paraId="3CF02BEE" w14:textId="70DC3B74" w:rsidR="00C36544" w:rsidRPr="00286B0C" w:rsidRDefault="00C36544" w:rsidP="001057F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GoBack"/>
      <w:bookmarkEnd w:id="2"/>
    </w:p>
    <w:p w14:paraId="64D212BD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Подписи:</w:t>
      </w:r>
    </w:p>
    <w:p w14:paraId="6A25CF39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</w:p>
    <w:p w14:paraId="478BB37F" w14:textId="77777777" w:rsidR="00C36544" w:rsidRPr="00286B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6B0C">
        <w:rPr>
          <w:rFonts w:ascii="Arial" w:eastAsia="Times New Roman" w:hAnsi="Arial" w:cs="Arial"/>
          <w:sz w:val="24"/>
          <w:szCs w:val="24"/>
          <w:lang w:eastAsia="ru-RU"/>
        </w:rPr>
        <w:t>Члены комиссии</w:t>
      </w:r>
    </w:p>
    <w:p w14:paraId="3CC81B58" w14:textId="77777777" w:rsidR="00A82C5D" w:rsidRPr="00286B0C" w:rsidRDefault="00A82C5D" w:rsidP="00C36544">
      <w:pPr>
        <w:spacing w:after="0"/>
        <w:rPr>
          <w:rFonts w:ascii="Arial" w:hAnsi="Arial" w:cs="Arial"/>
          <w:sz w:val="24"/>
          <w:szCs w:val="24"/>
        </w:rPr>
      </w:pPr>
    </w:p>
    <w:sectPr w:rsidR="00A82C5D" w:rsidRPr="00286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44"/>
    <w:rsid w:val="001057F3"/>
    <w:rsid w:val="00286B0C"/>
    <w:rsid w:val="00724ACB"/>
    <w:rsid w:val="00A82C5D"/>
    <w:rsid w:val="00BB26B1"/>
    <w:rsid w:val="00C3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17FA"/>
  <w15:chartTrackingRefBased/>
  <w15:docId w15:val="{DC917AEA-45F8-4210-8354-C7CE1050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" TargetMode="External"/><Relationship Id="rId4" Type="http://schemas.openxmlformats.org/officeDocument/2006/relationships/hyperlink" Target="https://pravo-search.minjust.ru/bigs/showDocumen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2345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</cp:lastModifiedBy>
  <cp:revision>3</cp:revision>
  <dcterms:created xsi:type="dcterms:W3CDTF">2023-05-14T12:01:00Z</dcterms:created>
  <dcterms:modified xsi:type="dcterms:W3CDTF">2023-05-19T05:30:00Z</dcterms:modified>
</cp:coreProperties>
</file>